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75A8" w14:textId="25EA03B5" w:rsidR="00613DD3" w:rsidRPr="009523EB" w:rsidRDefault="003D3EEE" w:rsidP="00944A4C">
      <w:pPr>
        <w:jc w:val="center"/>
        <w:rPr>
          <w:b/>
          <w:bCs/>
          <w:sz w:val="28"/>
          <w:szCs w:val="28"/>
        </w:rPr>
      </w:pPr>
      <w:r w:rsidRPr="009523EB">
        <w:rPr>
          <w:b/>
          <w:bCs/>
          <w:sz w:val="28"/>
          <w:szCs w:val="28"/>
        </w:rPr>
        <w:t>Phụ lục</w:t>
      </w:r>
      <w:r w:rsidR="00613DD3" w:rsidRPr="009523EB">
        <w:rPr>
          <w:b/>
          <w:bCs/>
          <w:sz w:val="28"/>
          <w:szCs w:val="28"/>
          <w:lang w:val="vi-VN"/>
        </w:rPr>
        <w:t xml:space="preserve"> 0</w:t>
      </w:r>
      <w:r w:rsidR="00583997" w:rsidRPr="009523EB">
        <w:rPr>
          <w:b/>
          <w:bCs/>
          <w:sz w:val="28"/>
          <w:szCs w:val="28"/>
        </w:rPr>
        <w:t>3</w:t>
      </w:r>
    </w:p>
    <w:p w14:paraId="770B0766" w14:textId="734BF1A2" w:rsidR="003D3EEE" w:rsidRPr="009523EB" w:rsidRDefault="003D3EEE" w:rsidP="00673A57">
      <w:pPr>
        <w:spacing w:line="340" w:lineRule="exact"/>
        <w:jc w:val="center"/>
        <w:rPr>
          <w:b/>
          <w:sz w:val="28"/>
          <w:szCs w:val="28"/>
        </w:rPr>
      </w:pPr>
      <w:r w:rsidRPr="009523EB">
        <w:rPr>
          <w:b/>
          <w:sz w:val="28"/>
          <w:szCs w:val="28"/>
        </w:rPr>
        <w:t xml:space="preserve">QUY ĐỊNH MỘT SỐ </w:t>
      </w:r>
      <w:r w:rsidR="004F45F7" w:rsidRPr="009523EB">
        <w:rPr>
          <w:b/>
          <w:sz w:val="28"/>
          <w:szCs w:val="28"/>
        </w:rPr>
        <w:t xml:space="preserve">CHẾ ĐỘ </w:t>
      </w:r>
      <w:r w:rsidR="00673A57" w:rsidRPr="009523EB">
        <w:rPr>
          <w:b/>
          <w:sz w:val="28"/>
          <w:szCs w:val="28"/>
        </w:rPr>
        <w:t xml:space="preserve">ĐỊNH MỨC </w:t>
      </w:r>
      <w:r w:rsidR="004F45F7" w:rsidRPr="009523EB">
        <w:rPr>
          <w:b/>
          <w:sz w:val="28"/>
          <w:szCs w:val="28"/>
        </w:rPr>
        <w:t xml:space="preserve">CHI </w:t>
      </w:r>
      <w:r w:rsidR="00673A57" w:rsidRPr="009523EB">
        <w:rPr>
          <w:b/>
          <w:sz w:val="28"/>
          <w:szCs w:val="28"/>
        </w:rPr>
        <w:t>HỖ TRỢ TỔ CHỨC ĐẢNG, CÁC TỔ CHỨC ĐOÀN THỂ CHÍNH TRỊ - XÃ HỘI</w:t>
      </w:r>
      <w:r w:rsidR="00F653B0" w:rsidRPr="009523EB">
        <w:rPr>
          <w:b/>
          <w:sz w:val="28"/>
          <w:szCs w:val="28"/>
        </w:rPr>
        <w:t xml:space="preserve"> TRONG CÁC DOANH NGHIỆP NGOÀI KHU VỰC NHÀ NƯỚC TRÊN ĐỊA BÀN</w:t>
      </w:r>
      <w:r w:rsidRPr="009523EB">
        <w:rPr>
          <w:b/>
          <w:sz w:val="28"/>
          <w:szCs w:val="28"/>
        </w:rPr>
        <w:t xml:space="preserve"> THÀNH PHỐ HÀ NỘI </w:t>
      </w:r>
    </w:p>
    <w:p w14:paraId="7CD1A923" w14:textId="4C34CC46" w:rsidR="00613DD3" w:rsidRPr="009523EB" w:rsidRDefault="00944A4C" w:rsidP="00944A4C">
      <w:pPr>
        <w:jc w:val="center"/>
        <w:rPr>
          <w:sz w:val="28"/>
          <w:szCs w:val="28"/>
        </w:rPr>
      </w:pPr>
      <w:r w:rsidRPr="009523EB">
        <w:rPr>
          <w:i/>
          <w:iCs/>
          <w:sz w:val="28"/>
          <w:szCs w:val="28"/>
        </w:rPr>
        <w:t xml:space="preserve">(Kèm theo Nghị quyết số </w:t>
      </w:r>
      <w:r w:rsidR="00157CF5">
        <w:rPr>
          <w:i/>
          <w:iCs/>
          <w:sz w:val="28"/>
          <w:szCs w:val="28"/>
        </w:rPr>
        <w:t xml:space="preserve">      </w:t>
      </w:r>
      <w:r w:rsidRPr="009523EB">
        <w:rPr>
          <w:i/>
          <w:iCs/>
          <w:sz w:val="28"/>
          <w:szCs w:val="28"/>
        </w:rPr>
        <w:t>/202</w:t>
      </w:r>
      <w:r w:rsidR="00157CF5">
        <w:rPr>
          <w:i/>
          <w:iCs/>
          <w:sz w:val="28"/>
          <w:szCs w:val="28"/>
        </w:rPr>
        <w:t>5</w:t>
      </w:r>
      <w:r w:rsidRPr="009523EB">
        <w:rPr>
          <w:i/>
          <w:iCs/>
          <w:sz w:val="28"/>
          <w:szCs w:val="28"/>
        </w:rPr>
        <w:t xml:space="preserve">/NQ-HĐND ngày </w:t>
      </w:r>
      <w:r w:rsidR="00157CF5">
        <w:rPr>
          <w:i/>
          <w:iCs/>
          <w:sz w:val="28"/>
          <w:szCs w:val="28"/>
        </w:rPr>
        <w:t xml:space="preserve">    </w:t>
      </w:r>
      <w:r w:rsidRPr="009523EB">
        <w:rPr>
          <w:i/>
          <w:iCs/>
          <w:sz w:val="28"/>
          <w:szCs w:val="28"/>
        </w:rPr>
        <w:t xml:space="preserve"> tháng</w:t>
      </w:r>
      <w:r w:rsidR="00DA7F21">
        <w:rPr>
          <w:i/>
          <w:iCs/>
          <w:sz w:val="28"/>
          <w:szCs w:val="28"/>
        </w:rPr>
        <w:t xml:space="preserve"> </w:t>
      </w:r>
      <w:r w:rsidR="00157CF5">
        <w:rPr>
          <w:i/>
          <w:iCs/>
          <w:sz w:val="28"/>
          <w:szCs w:val="28"/>
        </w:rPr>
        <w:t xml:space="preserve">   </w:t>
      </w:r>
      <w:r w:rsidR="00DA7F21">
        <w:rPr>
          <w:i/>
          <w:iCs/>
          <w:sz w:val="28"/>
          <w:szCs w:val="28"/>
        </w:rPr>
        <w:t xml:space="preserve"> </w:t>
      </w:r>
      <w:r w:rsidRPr="009523EB">
        <w:rPr>
          <w:i/>
          <w:iCs/>
          <w:sz w:val="28"/>
          <w:szCs w:val="28"/>
        </w:rPr>
        <w:t>năm 202</w:t>
      </w:r>
      <w:r w:rsidR="00157CF5">
        <w:rPr>
          <w:i/>
          <w:iCs/>
          <w:sz w:val="28"/>
          <w:szCs w:val="28"/>
        </w:rPr>
        <w:t>5</w:t>
      </w:r>
      <w:r w:rsidRPr="009523EB">
        <w:rPr>
          <w:i/>
          <w:iCs/>
          <w:sz w:val="28"/>
          <w:szCs w:val="28"/>
        </w:rPr>
        <w:t xml:space="preserve">                            của Hội đồng nhân dân Thành phố)</w:t>
      </w:r>
    </w:p>
    <w:p w14:paraId="0DEE5930" w14:textId="77777777" w:rsidR="00DB3379" w:rsidRPr="009523EB" w:rsidRDefault="00DB3379" w:rsidP="00157CF5">
      <w:pPr>
        <w:spacing w:before="120"/>
        <w:jc w:val="both"/>
        <w:rPr>
          <w:sz w:val="28"/>
          <w:szCs w:val="28"/>
        </w:rPr>
      </w:pPr>
    </w:p>
    <w:tbl>
      <w:tblPr>
        <w:tblStyle w:val="TableGrid"/>
        <w:tblW w:w="9209" w:type="dxa"/>
        <w:tblLook w:val="04A0" w:firstRow="1" w:lastRow="0" w:firstColumn="1" w:lastColumn="0" w:noHBand="0" w:noVBand="1"/>
      </w:tblPr>
      <w:tblGrid>
        <w:gridCol w:w="562"/>
        <w:gridCol w:w="3828"/>
        <w:gridCol w:w="1842"/>
        <w:gridCol w:w="2977"/>
      </w:tblGrid>
      <w:tr w:rsidR="00DB3379" w:rsidRPr="009A0662" w14:paraId="02202BCB" w14:textId="77777777" w:rsidTr="00425007">
        <w:trPr>
          <w:trHeight w:val="643"/>
          <w:tblHeader/>
        </w:trPr>
        <w:tc>
          <w:tcPr>
            <w:tcW w:w="562" w:type="dxa"/>
            <w:vAlign w:val="center"/>
          </w:tcPr>
          <w:p w14:paraId="7A6D6272" w14:textId="77777777" w:rsidR="00DB3379" w:rsidRPr="00DB3379" w:rsidRDefault="00DB3379" w:rsidP="00457229">
            <w:pPr>
              <w:spacing w:before="0"/>
              <w:ind w:firstLine="0"/>
              <w:jc w:val="center"/>
              <w:rPr>
                <w:b/>
                <w:iCs/>
                <w:sz w:val="22"/>
                <w:szCs w:val="22"/>
              </w:rPr>
            </w:pPr>
            <w:r w:rsidRPr="00DB3379">
              <w:rPr>
                <w:b/>
                <w:iCs/>
                <w:sz w:val="22"/>
                <w:szCs w:val="22"/>
              </w:rPr>
              <w:t>TT</w:t>
            </w:r>
          </w:p>
        </w:tc>
        <w:tc>
          <w:tcPr>
            <w:tcW w:w="3828" w:type="dxa"/>
            <w:vAlign w:val="center"/>
          </w:tcPr>
          <w:p w14:paraId="51669D42" w14:textId="77777777" w:rsidR="00DB3379" w:rsidRPr="00DB3379" w:rsidRDefault="00DB3379" w:rsidP="00457229">
            <w:pPr>
              <w:spacing w:before="0"/>
              <w:ind w:firstLine="0"/>
              <w:jc w:val="center"/>
              <w:rPr>
                <w:b/>
                <w:iCs/>
                <w:sz w:val="22"/>
                <w:szCs w:val="22"/>
              </w:rPr>
            </w:pPr>
            <w:r w:rsidRPr="00DB3379">
              <w:rPr>
                <w:b/>
                <w:iCs/>
                <w:sz w:val="22"/>
                <w:szCs w:val="22"/>
              </w:rPr>
              <w:t>Nội dung</w:t>
            </w:r>
          </w:p>
        </w:tc>
        <w:tc>
          <w:tcPr>
            <w:tcW w:w="1842" w:type="dxa"/>
            <w:vAlign w:val="center"/>
          </w:tcPr>
          <w:p w14:paraId="68ABD1E7" w14:textId="4C16DF58" w:rsidR="00DB3379" w:rsidRPr="00DB3379" w:rsidRDefault="00DB3379" w:rsidP="00457229">
            <w:pPr>
              <w:spacing w:before="0"/>
              <w:ind w:firstLine="0"/>
              <w:jc w:val="center"/>
              <w:rPr>
                <w:b/>
                <w:iCs/>
                <w:sz w:val="22"/>
                <w:szCs w:val="22"/>
              </w:rPr>
            </w:pPr>
            <w:r w:rsidRPr="00DB3379">
              <w:rPr>
                <w:b/>
                <w:iCs/>
                <w:sz w:val="22"/>
                <w:szCs w:val="22"/>
              </w:rPr>
              <w:t>Chế độ chi cấp có thẩm quyền quy định</w:t>
            </w:r>
            <w:r w:rsidR="008113E3">
              <w:rPr>
                <w:rStyle w:val="FootnoteReference"/>
                <w:b/>
                <w:iCs/>
                <w:sz w:val="22"/>
                <w:szCs w:val="22"/>
              </w:rPr>
              <w:footnoteReference w:id="1"/>
            </w:r>
          </w:p>
        </w:tc>
        <w:tc>
          <w:tcPr>
            <w:tcW w:w="2977" w:type="dxa"/>
            <w:vAlign w:val="center"/>
          </w:tcPr>
          <w:p w14:paraId="6C346ADE" w14:textId="1E0188A6" w:rsidR="00A85518" w:rsidRDefault="00DB3379" w:rsidP="00457229">
            <w:pPr>
              <w:spacing w:before="0"/>
              <w:ind w:firstLine="0"/>
              <w:jc w:val="center"/>
              <w:rPr>
                <w:b/>
                <w:iCs/>
                <w:sz w:val="22"/>
                <w:szCs w:val="22"/>
              </w:rPr>
            </w:pPr>
            <w:r w:rsidRPr="00DB3379">
              <w:rPr>
                <w:b/>
                <w:iCs/>
                <w:sz w:val="22"/>
                <w:szCs w:val="22"/>
              </w:rPr>
              <w:t xml:space="preserve">Chế độ chi </w:t>
            </w:r>
            <w:r w:rsidR="00BB7EFF">
              <w:rPr>
                <w:b/>
                <w:iCs/>
                <w:sz w:val="22"/>
                <w:szCs w:val="22"/>
              </w:rPr>
              <w:t>đặc thù</w:t>
            </w:r>
            <w:r w:rsidRPr="00DB3379">
              <w:rPr>
                <w:b/>
                <w:iCs/>
                <w:sz w:val="22"/>
                <w:szCs w:val="22"/>
              </w:rPr>
              <w:t xml:space="preserve"> </w:t>
            </w:r>
          </w:p>
          <w:p w14:paraId="22A07E76" w14:textId="4035D4E0" w:rsidR="00DB3379" w:rsidRPr="00DB3379" w:rsidRDefault="00DB3379" w:rsidP="00457229">
            <w:pPr>
              <w:spacing w:before="0"/>
              <w:ind w:firstLine="0"/>
              <w:jc w:val="center"/>
              <w:rPr>
                <w:b/>
                <w:iCs/>
                <w:sz w:val="22"/>
                <w:szCs w:val="22"/>
              </w:rPr>
            </w:pPr>
            <w:r w:rsidRPr="00DB3379">
              <w:rPr>
                <w:b/>
                <w:iCs/>
                <w:sz w:val="22"/>
                <w:szCs w:val="22"/>
              </w:rPr>
              <w:t>của Thành phố</w:t>
            </w:r>
          </w:p>
        </w:tc>
      </w:tr>
      <w:tr w:rsidR="00DB3379" w:rsidRPr="009A0662" w14:paraId="789145A5" w14:textId="77777777" w:rsidTr="00425007">
        <w:tc>
          <w:tcPr>
            <w:tcW w:w="562" w:type="dxa"/>
            <w:vAlign w:val="center"/>
          </w:tcPr>
          <w:p w14:paraId="273CC3B2" w14:textId="77777777" w:rsidR="00DB3379" w:rsidRPr="00DB3379" w:rsidRDefault="00DB3379" w:rsidP="00457229">
            <w:pPr>
              <w:spacing w:before="120" w:line="340" w:lineRule="exact"/>
              <w:ind w:firstLine="0"/>
              <w:jc w:val="center"/>
              <w:rPr>
                <w:b/>
                <w:iCs/>
                <w:sz w:val="22"/>
                <w:szCs w:val="22"/>
              </w:rPr>
            </w:pPr>
            <w:r w:rsidRPr="00DB3379">
              <w:rPr>
                <w:b/>
                <w:iCs/>
                <w:sz w:val="22"/>
                <w:szCs w:val="22"/>
              </w:rPr>
              <w:t>I</w:t>
            </w:r>
          </w:p>
        </w:tc>
        <w:tc>
          <w:tcPr>
            <w:tcW w:w="8647" w:type="dxa"/>
            <w:gridSpan w:val="3"/>
            <w:vAlign w:val="center"/>
          </w:tcPr>
          <w:p w14:paraId="612C38F0" w14:textId="3A081B5B" w:rsidR="00DB3379" w:rsidRPr="00DB3379" w:rsidRDefault="00DB3379" w:rsidP="00457229">
            <w:pPr>
              <w:spacing w:before="0"/>
              <w:ind w:firstLine="0"/>
              <w:rPr>
                <w:b/>
                <w:iCs/>
                <w:sz w:val="22"/>
                <w:szCs w:val="22"/>
              </w:rPr>
            </w:pPr>
            <w:r w:rsidRPr="00DB3379">
              <w:rPr>
                <w:b/>
                <w:iCs/>
                <w:sz w:val="22"/>
                <w:szCs w:val="22"/>
              </w:rPr>
              <w:t>Chế độ, định mức chi hỗ trợ tổ chức Đảng trong các doanh nghiệp ngoài khu vực Nhà nước</w:t>
            </w:r>
          </w:p>
        </w:tc>
      </w:tr>
      <w:tr w:rsidR="00DB3379" w:rsidRPr="00027968" w14:paraId="36833482" w14:textId="77777777" w:rsidTr="00425007">
        <w:tc>
          <w:tcPr>
            <w:tcW w:w="562" w:type="dxa"/>
            <w:vAlign w:val="center"/>
          </w:tcPr>
          <w:p w14:paraId="7829D1CF" w14:textId="7E320B06" w:rsidR="00DB3379" w:rsidRPr="00DB3379" w:rsidRDefault="00DB3379" w:rsidP="00DB3379">
            <w:pPr>
              <w:spacing w:before="0"/>
              <w:ind w:firstLine="0"/>
              <w:jc w:val="center"/>
              <w:rPr>
                <w:bCs/>
                <w:iCs/>
                <w:sz w:val="22"/>
                <w:szCs w:val="22"/>
              </w:rPr>
            </w:pPr>
            <w:r w:rsidRPr="00DB3379">
              <w:rPr>
                <w:color w:val="000000"/>
                <w:sz w:val="22"/>
                <w:szCs w:val="22"/>
              </w:rPr>
              <w:t>1</w:t>
            </w:r>
          </w:p>
        </w:tc>
        <w:tc>
          <w:tcPr>
            <w:tcW w:w="3828" w:type="dxa"/>
            <w:vAlign w:val="center"/>
          </w:tcPr>
          <w:p w14:paraId="0D3B878B" w14:textId="77777777" w:rsidR="00867A91" w:rsidRDefault="00DB3379" w:rsidP="00DB3379">
            <w:pPr>
              <w:spacing w:before="0"/>
              <w:ind w:firstLine="0"/>
              <w:rPr>
                <w:color w:val="000000"/>
                <w:sz w:val="22"/>
                <w:szCs w:val="22"/>
              </w:rPr>
            </w:pPr>
            <w:r w:rsidRPr="00DB3379">
              <w:rPr>
                <w:color w:val="000000"/>
                <w:sz w:val="22"/>
                <w:szCs w:val="22"/>
              </w:rPr>
              <w:t xml:space="preserve">Chi hỗ trợ thành lập mới </w:t>
            </w:r>
          </w:p>
          <w:p w14:paraId="35AEEAF8" w14:textId="22CD3328" w:rsidR="00867A91" w:rsidRDefault="00867A91" w:rsidP="00DB3379">
            <w:pPr>
              <w:spacing w:before="0"/>
              <w:ind w:firstLine="0"/>
              <w:rPr>
                <w:color w:val="000000"/>
                <w:sz w:val="22"/>
                <w:szCs w:val="22"/>
              </w:rPr>
            </w:pPr>
            <w:r>
              <w:rPr>
                <w:color w:val="000000"/>
                <w:sz w:val="22"/>
                <w:szCs w:val="22"/>
              </w:rPr>
              <w:t xml:space="preserve">- Đối tượng </w:t>
            </w:r>
            <w:r w:rsidR="00DB3379" w:rsidRPr="00DB3379">
              <w:rPr>
                <w:color w:val="000000"/>
                <w:sz w:val="22"/>
                <w:szCs w:val="22"/>
              </w:rPr>
              <w:t xml:space="preserve">áp dụng cho </w:t>
            </w:r>
            <w:r w:rsidR="00157CF5">
              <w:rPr>
                <w:color w:val="000000"/>
                <w:sz w:val="22"/>
                <w:szCs w:val="22"/>
              </w:rPr>
              <w:t>Đảng ủy Ủy ban nhân dân Thành phố</w:t>
            </w:r>
            <w:r w:rsidR="00DB3379" w:rsidRPr="00DB3379">
              <w:rPr>
                <w:color w:val="000000"/>
                <w:sz w:val="22"/>
                <w:szCs w:val="22"/>
              </w:rPr>
              <w:t xml:space="preserve">; </w:t>
            </w:r>
            <w:r w:rsidR="00157CF5">
              <w:rPr>
                <w:color w:val="000000"/>
                <w:sz w:val="22"/>
                <w:szCs w:val="22"/>
              </w:rPr>
              <w:t>Đảng ủy các xã, phường</w:t>
            </w:r>
            <w:r w:rsidR="00DB3379" w:rsidRPr="00DB3379">
              <w:rPr>
                <w:color w:val="000000"/>
                <w:sz w:val="22"/>
                <w:szCs w:val="22"/>
              </w:rPr>
              <w:t xml:space="preserve"> trực thuộc Thành ủy Hà Nội. </w:t>
            </w:r>
          </w:p>
          <w:p w14:paraId="7762F09A" w14:textId="45DD2AE7" w:rsidR="00DB3379" w:rsidRPr="00DB3379" w:rsidRDefault="00867A91" w:rsidP="00DB3379">
            <w:pPr>
              <w:spacing w:before="0"/>
              <w:ind w:firstLine="0"/>
              <w:rPr>
                <w:color w:val="000000"/>
                <w:sz w:val="22"/>
                <w:szCs w:val="22"/>
              </w:rPr>
            </w:pPr>
            <w:r>
              <w:rPr>
                <w:color w:val="000000"/>
                <w:sz w:val="22"/>
                <w:szCs w:val="22"/>
              </w:rPr>
              <w:t xml:space="preserve">- </w:t>
            </w:r>
            <w:r w:rsidR="00DB3379" w:rsidRPr="00DB3379">
              <w:rPr>
                <w:color w:val="000000"/>
                <w:sz w:val="22"/>
                <w:szCs w:val="22"/>
              </w:rPr>
              <w:t>Nội dung chi bao gồm: Hỗ trợ khảo sát tình hình thực tế tại đơn vị, hỗ trợ đi lại của cán bộ; tuyên truyền, vận động, tổ chức thành lập; hỗ trợ cho các tổ chức đảng mới thành lập,… nhằm phát triển được tổ chức đảng mới trong doanh nghiệp ngoài khu vực Nhà nước</w:t>
            </w:r>
            <w:r w:rsidR="00FA3985">
              <w:rPr>
                <w:rStyle w:val="FootnoteReference"/>
                <w:color w:val="000000"/>
                <w:sz w:val="22"/>
                <w:szCs w:val="22"/>
              </w:rPr>
              <w:footnoteReference w:id="2"/>
            </w:r>
          </w:p>
        </w:tc>
        <w:tc>
          <w:tcPr>
            <w:tcW w:w="1842" w:type="dxa"/>
            <w:vAlign w:val="center"/>
          </w:tcPr>
          <w:p w14:paraId="29B52E45" w14:textId="1F130022" w:rsidR="00DB3379" w:rsidRPr="00DB3379" w:rsidRDefault="00DB3379" w:rsidP="00DB3379">
            <w:pPr>
              <w:spacing w:before="0"/>
              <w:ind w:firstLine="0"/>
              <w:jc w:val="center"/>
              <w:rPr>
                <w:bCs/>
                <w:iCs/>
                <w:sz w:val="22"/>
                <w:szCs w:val="22"/>
              </w:rPr>
            </w:pPr>
            <w:r w:rsidRPr="00DB3379">
              <w:rPr>
                <w:color w:val="000000"/>
                <w:sz w:val="22"/>
                <w:szCs w:val="22"/>
              </w:rPr>
              <w:t> </w:t>
            </w:r>
          </w:p>
        </w:tc>
        <w:tc>
          <w:tcPr>
            <w:tcW w:w="2977" w:type="dxa"/>
            <w:vAlign w:val="center"/>
          </w:tcPr>
          <w:p w14:paraId="26BCDD51" w14:textId="36F8E587" w:rsidR="00DB3379" w:rsidRPr="00DB3379" w:rsidRDefault="00DB3379" w:rsidP="000E5CF8">
            <w:pPr>
              <w:spacing w:before="0"/>
              <w:ind w:firstLine="0"/>
              <w:jc w:val="center"/>
              <w:rPr>
                <w:bCs/>
                <w:iCs/>
                <w:sz w:val="22"/>
                <w:szCs w:val="22"/>
              </w:rPr>
            </w:pPr>
            <w:r w:rsidRPr="00DB3379">
              <w:rPr>
                <w:color w:val="000000"/>
                <w:sz w:val="22"/>
                <w:szCs w:val="22"/>
              </w:rPr>
              <w:t>20.000.000 đồng/1 tổ chức đảng thành lập mới</w:t>
            </w:r>
          </w:p>
        </w:tc>
      </w:tr>
      <w:tr w:rsidR="00DB3379" w:rsidRPr="00027968" w14:paraId="3C0A0122" w14:textId="77777777" w:rsidTr="00425007">
        <w:tc>
          <w:tcPr>
            <w:tcW w:w="562" w:type="dxa"/>
            <w:vAlign w:val="center"/>
          </w:tcPr>
          <w:p w14:paraId="62822F06" w14:textId="3A290432" w:rsidR="00DB3379" w:rsidRPr="00DB3379" w:rsidRDefault="00DB3379" w:rsidP="00DB3379">
            <w:pPr>
              <w:ind w:firstLine="0"/>
              <w:jc w:val="center"/>
              <w:rPr>
                <w:bCs/>
                <w:iCs/>
                <w:sz w:val="22"/>
                <w:szCs w:val="22"/>
              </w:rPr>
            </w:pPr>
            <w:r w:rsidRPr="00DB3379">
              <w:rPr>
                <w:color w:val="000000"/>
                <w:sz w:val="22"/>
                <w:szCs w:val="22"/>
              </w:rPr>
              <w:t>2</w:t>
            </w:r>
          </w:p>
        </w:tc>
        <w:tc>
          <w:tcPr>
            <w:tcW w:w="3828" w:type="dxa"/>
            <w:vAlign w:val="center"/>
          </w:tcPr>
          <w:p w14:paraId="3752E42E" w14:textId="03376D94" w:rsidR="00DB3379" w:rsidRPr="00DB3379" w:rsidRDefault="00DB3379" w:rsidP="00DB3379">
            <w:pPr>
              <w:ind w:firstLine="0"/>
              <w:rPr>
                <w:color w:val="000000"/>
                <w:sz w:val="22"/>
                <w:szCs w:val="22"/>
              </w:rPr>
            </w:pPr>
            <w:r w:rsidRPr="00DB3379">
              <w:rPr>
                <w:color w:val="000000"/>
                <w:sz w:val="22"/>
                <w:szCs w:val="22"/>
              </w:rPr>
              <w:t>Chi hỗ trợ kinh phí hoạt động (Nội dung chi: hỗ trợ kinh phí hoạt động thường xuyên của tổ chức cơ sở đảng (văn phòng phẩm, thông tin, tuyên truyền, chi hội nghị, chi công tác xây dựng Đảng và các chi phí đảng vụ khác,…)</w:t>
            </w:r>
            <w:r w:rsidR="00FA3985">
              <w:rPr>
                <w:rStyle w:val="FootnoteReference"/>
                <w:color w:val="000000"/>
                <w:sz w:val="22"/>
                <w:szCs w:val="22"/>
              </w:rPr>
              <w:footnoteReference w:id="3"/>
            </w:r>
            <w:r w:rsidRPr="00DB3379">
              <w:rPr>
                <w:color w:val="000000"/>
                <w:sz w:val="22"/>
                <w:szCs w:val="22"/>
              </w:rPr>
              <w:t>.</w:t>
            </w:r>
            <w:r w:rsidR="00FA3985">
              <w:rPr>
                <w:color w:val="000000"/>
                <w:sz w:val="22"/>
                <w:szCs w:val="22"/>
              </w:rPr>
              <w:t xml:space="preserve"> Định mức chi như sau</w:t>
            </w:r>
            <w:r w:rsidRPr="00DB3379">
              <w:rPr>
                <w:rStyle w:val="FootnoteReference"/>
                <w:color w:val="000000"/>
                <w:sz w:val="22"/>
                <w:szCs w:val="22"/>
              </w:rPr>
              <w:footnoteReference w:id="4"/>
            </w:r>
            <w:r w:rsidR="00FA3985">
              <w:rPr>
                <w:color w:val="000000"/>
                <w:sz w:val="22"/>
                <w:szCs w:val="22"/>
              </w:rPr>
              <w:t>:</w:t>
            </w:r>
          </w:p>
        </w:tc>
        <w:tc>
          <w:tcPr>
            <w:tcW w:w="1842" w:type="dxa"/>
            <w:vAlign w:val="center"/>
          </w:tcPr>
          <w:p w14:paraId="02087AE0" w14:textId="058A4955" w:rsidR="00DB3379" w:rsidRPr="00DB3379" w:rsidRDefault="00DB3379" w:rsidP="00DB3379">
            <w:pPr>
              <w:ind w:firstLine="0"/>
              <w:jc w:val="center"/>
              <w:rPr>
                <w:bCs/>
                <w:iCs/>
                <w:sz w:val="22"/>
                <w:szCs w:val="22"/>
              </w:rPr>
            </w:pPr>
            <w:r w:rsidRPr="00DB3379">
              <w:rPr>
                <w:b/>
                <w:bCs/>
                <w:i/>
                <w:iCs/>
                <w:color w:val="000000"/>
                <w:sz w:val="22"/>
                <w:szCs w:val="22"/>
              </w:rPr>
              <w:t> </w:t>
            </w:r>
          </w:p>
        </w:tc>
        <w:tc>
          <w:tcPr>
            <w:tcW w:w="2977" w:type="dxa"/>
            <w:vAlign w:val="center"/>
          </w:tcPr>
          <w:p w14:paraId="1A5EA5C4" w14:textId="252BFAD4" w:rsidR="00DB3379" w:rsidRPr="00DB3379" w:rsidRDefault="00DB3379" w:rsidP="00DB3379">
            <w:pPr>
              <w:ind w:hanging="111"/>
              <w:jc w:val="center"/>
              <w:rPr>
                <w:bCs/>
                <w:iCs/>
                <w:sz w:val="22"/>
                <w:szCs w:val="22"/>
              </w:rPr>
            </w:pPr>
            <w:r w:rsidRPr="00DB3379">
              <w:rPr>
                <w:b/>
                <w:bCs/>
                <w:i/>
                <w:iCs/>
                <w:sz w:val="22"/>
                <w:szCs w:val="22"/>
              </w:rPr>
              <w:t> </w:t>
            </w:r>
          </w:p>
        </w:tc>
      </w:tr>
      <w:tr w:rsidR="00DB3379" w:rsidRPr="00027968" w14:paraId="50E6888D" w14:textId="77777777" w:rsidTr="00425007">
        <w:tc>
          <w:tcPr>
            <w:tcW w:w="562" w:type="dxa"/>
            <w:vAlign w:val="center"/>
          </w:tcPr>
          <w:p w14:paraId="66DA5748" w14:textId="64A0746C" w:rsidR="00DB3379" w:rsidRPr="00DB3379" w:rsidRDefault="00DB3379" w:rsidP="00DB3379">
            <w:pPr>
              <w:ind w:hanging="110"/>
              <w:jc w:val="center"/>
              <w:rPr>
                <w:bCs/>
                <w:iCs/>
                <w:sz w:val="22"/>
                <w:szCs w:val="22"/>
              </w:rPr>
            </w:pPr>
            <w:r w:rsidRPr="00DB3379">
              <w:rPr>
                <w:color w:val="000000"/>
                <w:sz w:val="22"/>
                <w:szCs w:val="22"/>
              </w:rPr>
              <w:t>a</w:t>
            </w:r>
          </w:p>
        </w:tc>
        <w:tc>
          <w:tcPr>
            <w:tcW w:w="3828" w:type="dxa"/>
            <w:vAlign w:val="center"/>
          </w:tcPr>
          <w:p w14:paraId="61534E81" w14:textId="7A9F38FC" w:rsidR="00DB3379" w:rsidRPr="00DB3379" w:rsidRDefault="00DB3379" w:rsidP="00DB3379">
            <w:pPr>
              <w:ind w:firstLine="0"/>
              <w:rPr>
                <w:color w:val="000000"/>
                <w:sz w:val="22"/>
                <w:szCs w:val="22"/>
              </w:rPr>
            </w:pPr>
            <w:r w:rsidRPr="00DB3379">
              <w:rPr>
                <w:color w:val="000000"/>
                <w:sz w:val="22"/>
                <w:szCs w:val="22"/>
              </w:rPr>
              <w:t>Đối với các tổ chức cơ sở đảng (chi bộ cơ sở, đảng bộ cơ sở) trong doanh nghiệp ngoài khu vực nhà nước</w:t>
            </w:r>
          </w:p>
        </w:tc>
        <w:tc>
          <w:tcPr>
            <w:tcW w:w="1842" w:type="dxa"/>
            <w:vAlign w:val="center"/>
          </w:tcPr>
          <w:p w14:paraId="53F7938A" w14:textId="23424C4B" w:rsidR="00DB3379" w:rsidRPr="00DB3379" w:rsidRDefault="00DB3379" w:rsidP="00DB3379">
            <w:pPr>
              <w:ind w:firstLine="0"/>
              <w:jc w:val="center"/>
              <w:rPr>
                <w:bCs/>
                <w:iCs/>
                <w:sz w:val="22"/>
                <w:szCs w:val="22"/>
              </w:rPr>
            </w:pPr>
            <w:r w:rsidRPr="00DB3379">
              <w:rPr>
                <w:b/>
                <w:bCs/>
                <w:i/>
                <w:iCs/>
                <w:color w:val="000000"/>
                <w:sz w:val="22"/>
                <w:szCs w:val="22"/>
              </w:rPr>
              <w:t> </w:t>
            </w:r>
          </w:p>
        </w:tc>
        <w:tc>
          <w:tcPr>
            <w:tcW w:w="2977" w:type="dxa"/>
            <w:vAlign w:val="center"/>
          </w:tcPr>
          <w:p w14:paraId="5BE3E574" w14:textId="41759257" w:rsidR="00DB3379" w:rsidRPr="00DB3379" w:rsidRDefault="00DB3379" w:rsidP="00DB3379">
            <w:pPr>
              <w:ind w:hanging="111"/>
              <w:jc w:val="center"/>
              <w:rPr>
                <w:bCs/>
                <w:iCs/>
                <w:sz w:val="22"/>
                <w:szCs w:val="22"/>
              </w:rPr>
            </w:pPr>
            <w:r w:rsidRPr="00DB3379">
              <w:rPr>
                <w:b/>
                <w:bCs/>
                <w:i/>
                <w:iCs/>
                <w:sz w:val="22"/>
                <w:szCs w:val="22"/>
              </w:rPr>
              <w:t> </w:t>
            </w:r>
          </w:p>
        </w:tc>
      </w:tr>
      <w:tr w:rsidR="00DB3379" w:rsidRPr="00027968" w14:paraId="5B515AF2" w14:textId="77777777" w:rsidTr="00425007">
        <w:tc>
          <w:tcPr>
            <w:tcW w:w="562" w:type="dxa"/>
            <w:vAlign w:val="center"/>
          </w:tcPr>
          <w:p w14:paraId="37117B44" w14:textId="495A0F03" w:rsidR="00DB3379" w:rsidRPr="00DB3379" w:rsidRDefault="00DB3379" w:rsidP="00DB3379">
            <w:pPr>
              <w:ind w:hanging="110"/>
              <w:jc w:val="center"/>
              <w:rPr>
                <w:bCs/>
                <w:iCs/>
                <w:sz w:val="22"/>
                <w:szCs w:val="22"/>
              </w:rPr>
            </w:pPr>
            <w:r w:rsidRPr="00DB3379">
              <w:rPr>
                <w:color w:val="000000"/>
                <w:sz w:val="22"/>
                <w:szCs w:val="22"/>
              </w:rPr>
              <w:t>-</w:t>
            </w:r>
          </w:p>
        </w:tc>
        <w:tc>
          <w:tcPr>
            <w:tcW w:w="3828" w:type="dxa"/>
            <w:vAlign w:val="center"/>
          </w:tcPr>
          <w:p w14:paraId="34B2A4B7" w14:textId="51F607A2" w:rsidR="00DB3379" w:rsidRPr="00DB3379" w:rsidRDefault="00867A91" w:rsidP="00DB3379">
            <w:pPr>
              <w:ind w:firstLine="0"/>
              <w:rPr>
                <w:color w:val="000000"/>
                <w:sz w:val="22"/>
                <w:szCs w:val="22"/>
              </w:rPr>
            </w:pPr>
            <w:r>
              <w:rPr>
                <w:color w:val="000000"/>
                <w:sz w:val="22"/>
                <w:szCs w:val="22"/>
              </w:rPr>
              <w:t>C</w:t>
            </w:r>
            <w:r w:rsidR="00DB3379" w:rsidRPr="00DB3379">
              <w:rPr>
                <w:color w:val="000000"/>
                <w:sz w:val="22"/>
                <w:szCs w:val="22"/>
              </w:rPr>
              <w:t>ó 30 đảng viên trở xuống</w:t>
            </w:r>
          </w:p>
        </w:tc>
        <w:tc>
          <w:tcPr>
            <w:tcW w:w="1842" w:type="dxa"/>
            <w:vAlign w:val="center"/>
          </w:tcPr>
          <w:p w14:paraId="4465BF1F" w14:textId="567BFD2E" w:rsidR="00DB3379" w:rsidRPr="00DB3379" w:rsidRDefault="00DB3379" w:rsidP="00DB3379">
            <w:pPr>
              <w:ind w:firstLine="0"/>
              <w:jc w:val="center"/>
              <w:rPr>
                <w:bCs/>
                <w:iCs/>
                <w:sz w:val="22"/>
                <w:szCs w:val="22"/>
              </w:rPr>
            </w:pPr>
            <w:r w:rsidRPr="00DB3379">
              <w:rPr>
                <w:sz w:val="22"/>
                <w:szCs w:val="22"/>
              </w:rPr>
              <w:t> </w:t>
            </w:r>
          </w:p>
        </w:tc>
        <w:tc>
          <w:tcPr>
            <w:tcW w:w="2977" w:type="dxa"/>
            <w:vAlign w:val="center"/>
          </w:tcPr>
          <w:p w14:paraId="0E61DC69" w14:textId="6DACA4ED" w:rsidR="00DB3379" w:rsidRPr="00DB3379" w:rsidRDefault="00DB3379" w:rsidP="00DB3379">
            <w:pPr>
              <w:ind w:hanging="111"/>
              <w:jc w:val="center"/>
              <w:rPr>
                <w:bCs/>
                <w:iCs/>
                <w:sz w:val="22"/>
                <w:szCs w:val="22"/>
              </w:rPr>
            </w:pPr>
            <w:r w:rsidRPr="00DB3379">
              <w:rPr>
                <w:sz w:val="22"/>
                <w:szCs w:val="22"/>
              </w:rPr>
              <w:t>15.000.000 đồng/chi bộ/năm</w:t>
            </w:r>
          </w:p>
        </w:tc>
      </w:tr>
      <w:tr w:rsidR="00DB3379" w:rsidRPr="00027968" w14:paraId="4070310C" w14:textId="77777777" w:rsidTr="00425007">
        <w:tc>
          <w:tcPr>
            <w:tcW w:w="562" w:type="dxa"/>
            <w:vAlign w:val="center"/>
          </w:tcPr>
          <w:p w14:paraId="5B1AD599" w14:textId="2D91A515" w:rsidR="00DB3379" w:rsidRPr="00DB3379" w:rsidRDefault="00DB3379" w:rsidP="00DB3379">
            <w:pPr>
              <w:ind w:hanging="110"/>
              <w:jc w:val="center"/>
              <w:rPr>
                <w:bCs/>
                <w:iCs/>
                <w:sz w:val="22"/>
                <w:szCs w:val="22"/>
              </w:rPr>
            </w:pPr>
            <w:r w:rsidRPr="00DB3379">
              <w:rPr>
                <w:color w:val="000000"/>
                <w:sz w:val="22"/>
                <w:szCs w:val="22"/>
              </w:rPr>
              <w:t>-</w:t>
            </w:r>
          </w:p>
        </w:tc>
        <w:tc>
          <w:tcPr>
            <w:tcW w:w="3828" w:type="dxa"/>
            <w:vAlign w:val="center"/>
          </w:tcPr>
          <w:p w14:paraId="2F8126B3" w14:textId="4776EDC5" w:rsidR="00DB3379" w:rsidRPr="00DB3379" w:rsidRDefault="00DB3379" w:rsidP="00DB3379">
            <w:pPr>
              <w:ind w:firstLine="0"/>
              <w:rPr>
                <w:color w:val="000000"/>
                <w:sz w:val="22"/>
                <w:szCs w:val="22"/>
              </w:rPr>
            </w:pPr>
            <w:r w:rsidRPr="00DB3379">
              <w:rPr>
                <w:color w:val="000000"/>
                <w:sz w:val="22"/>
                <w:szCs w:val="22"/>
              </w:rPr>
              <w:t>Từ đảng viên thứ 31 đến đảng viên thứ 100</w:t>
            </w:r>
          </w:p>
        </w:tc>
        <w:tc>
          <w:tcPr>
            <w:tcW w:w="1842" w:type="dxa"/>
            <w:vAlign w:val="center"/>
          </w:tcPr>
          <w:p w14:paraId="08B66BE2" w14:textId="1340026D" w:rsidR="00DB3379" w:rsidRPr="00DB3379" w:rsidRDefault="00DB3379" w:rsidP="00DB3379">
            <w:pPr>
              <w:ind w:firstLine="0"/>
              <w:jc w:val="center"/>
              <w:rPr>
                <w:bCs/>
                <w:iCs/>
                <w:sz w:val="22"/>
                <w:szCs w:val="22"/>
              </w:rPr>
            </w:pPr>
            <w:r w:rsidRPr="00DB3379">
              <w:rPr>
                <w:sz w:val="22"/>
                <w:szCs w:val="22"/>
              </w:rPr>
              <w:t> </w:t>
            </w:r>
          </w:p>
        </w:tc>
        <w:tc>
          <w:tcPr>
            <w:tcW w:w="2977" w:type="dxa"/>
            <w:vAlign w:val="center"/>
          </w:tcPr>
          <w:p w14:paraId="5955822F" w14:textId="19A9B97C" w:rsidR="00DB3379" w:rsidRPr="00DB3379" w:rsidRDefault="00DB3379" w:rsidP="00DB3379">
            <w:pPr>
              <w:ind w:hanging="111"/>
              <w:jc w:val="center"/>
              <w:rPr>
                <w:bCs/>
                <w:iCs/>
                <w:sz w:val="22"/>
                <w:szCs w:val="22"/>
              </w:rPr>
            </w:pPr>
            <w:r w:rsidRPr="00DB3379">
              <w:rPr>
                <w:sz w:val="22"/>
                <w:szCs w:val="22"/>
              </w:rPr>
              <w:t>600.000 đồng/đảng viên/năm</w:t>
            </w:r>
          </w:p>
        </w:tc>
      </w:tr>
      <w:tr w:rsidR="00DB3379" w:rsidRPr="00027968" w14:paraId="3993AAFF" w14:textId="77777777" w:rsidTr="00425007">
        <w:tc>
          <w:tcPr>
            <w:tcW w:w="562" w:type="dxa"/>
            <w:vAlign w:val="center"/>
          </w:tcPr>
          <w:p w14:paraId="2B166962" w14:textId="388C81EC" w:rsidR="00DB3379" w:rsidRPr="00DB3379" w:rsidRDefault="00DB3379" w:rsidP="00DB3379">
            <w:pPr>
              <w:ind w:hanging="110"/>
              <w:jc w:val="center"/>
              <w:rPr>
                <w:bCs/>
                <w:iCs/>
                <w:sz w:val="22"/>
                <w:szCs w:val="22"/>
              </w:rPr>
            </w:pPr>
            <w:r w:rsidRPr="00DB3379">
              <w:rPr>
                <w:color w:val="000000"/>
                <w:sz w:val="22"/>
                <w:szCs w:val="22"/>
              </w:rPr>
              <w:t>-</w:t>
            </w:r>
          </w:p>
        </w:tc>
        <w:tc>
          <w:tcPr>
            <w:tcW w:w="3828" w:type="dxa"/>
            <w:vAlign w:val="center"/>
          </w:tcPr>
          <w:p w14:paraId="15D5AE25" w14:textId="01610F08" w:rsidR="00DB3379" w:rsidRPr="00DB3379" w:rsidRDefault="00DB3379" w:rsidP="00DB3379">
            <w:pPr>
              <w:ind w:firstLine="0"/>
              <w:rPr>
                <w:color w:val="000000"/>
                <w:sz w:val="22"/>
                <w:szCs w:val="22"/>
              </w:rPr>
            </w:pPr>
            <w:r w:rsidRPr="00DB3379">
              <w:rPr>
                <w:color w:val="000000"/>
                <w:sz w:val="22"/>
                <w:szCs w:val="22"/>
              </w:rPr>
              <w:t>Từ đảng viên thứ 101 đến đảng viên thứ 200</w:t>
            </w:r>
          </w:p>
        </w:tc>
        <w:tc>
          <w:tcPr>
            <w:tcW w:w="1842" w:type="dxa"/>
            <w:vAlign w:val="center"/>
          </w:tcPr>
          <w:p w14:paraId="4186773D" w14:textId="1F3D9221" w:rsidR="00DB3379" w:rsidRPr="00DB3379" w:rsidRDefault="00DB3379" w:rsidP="00DB3379">
            <w:pPr>
              <w:ind w:firstLine="0"/>
              <w:jc w:val="center"/>
              <w:rPr>
                <w:color w:val="000000"/>
                <w:sz w:val="22"/>
                <w:szCs w:val="22"/>
              </w:rPr>
            </w:pPr>
            <w:r w:rsidRPr="00DB3379">
              <w:rPr>
                <w:sz w:val="22"/>
                <w:szCs w:val="22"/>
              </w:rPr>
              <w:t> </w:t>
            </w:r>
          </w:p>
        </w:tc>
        <w:tc>
          <w:tcPr>
            <w:tcW w:w="2977" w:type="dxa"/>
            <w:vAlign w:val="center"/>
          </w:tcPr>
          <w:p w14:paraId="5E994908" w14:textId="181BCBCA" w:rsidR="00DB3379" w:rsidRPr="00DB3379" w:rsidRDefault="00DB3379" w:rsidP="00DB3379">
            <w:pPr>
              <w:ind w:hanging="111"/>
              <w:jc w:val="center"/>
              <w:rPr>
                <w:bCs/>
                <w:iCs/>
                <w:sz w:val="22"/>
                <w:szCs w:val="22"/>
              </w:rPr>
            </w:pPr>
            <w:r w:rsidRPr="00DB3379">
              <w:rPr>
                <w:sz w:val="22"/>
                <w:szCs w:val="22"/>
              </w:rPr>
              <w:t>500.000 đồng/đảng viên/năm</w:t>
            </w:r>
          </w:p>
        </w:tc>
      </w:tr>
      <w:tr w:rsidR="00DB3379" w:rsidRPr="00027968" w14:paraId="43FF0E15" w14:textId="77777777" w:rsidTr="00425007">
        <w:tc>
          <w:tcPr>
            <w:tcW w:w="562" w:type="dxa"/>
            <w:vAlign w:val="center"/>
          </w:tcPr>
          <w:p w14:paraId="7113D279" w14:textId="038A66A6" w:rsidR="00DB3379" w:rsidRPr="00DB3379" w:rsidRDefault="00DB3379" w:rsidP="00DB3379">
            <w:pPr>
              <w:ind w:hanging="110"/>
              <w:jc w:val="center"/>
              <w:rPr>
                <w:bCs/>
                <w:iCs/>
                <w:sz w:val="22"/>
                <w:szCs w:val="22"/>
              </w:rPr>
            </w:pPr>
            <w:r w:rsidRPr="00DB3379">
              <w:rPr>
                <w:color w:val="000000"/>
                <w:sz w:val="22"/>
                <w:szCs w:val="22"/>
              </w:rPr>
              <w:t>-</w:t>
            </w:r>
          </w:p>
        </w:tc>
        <w:tc>
          <w:tcPr>
            <w:tcW w:w="3828" w:type="dxa"/>
            <w:vAlign w:val="center"/>
          </w:tcPr>
          <w:p w14:paraId="207E63FF" w14:textId="6F909F62" w:rsidR="00DB3379" w:rsidRPr="00DB3379" w:rsidRDefault="00DB3379" w:rsidP="00DB3379">
            <w:pPr>
              <w:ind w:firstLine="0"/>
              <w:rPr>
                <w:color w:val="000000"/>
                <w:sz w:val="22"/>
                <w:szCs w:val="22"/>
              </w:rPr>
            </w:pPr>
            <w:r w:rsidRPr="00DB3379">
              <w:rPr>
                <w:color w:val="000000"/>
                <w:sz w:val="22"/>
                <w:szCs w:val="22"/>
              </w:rPr>
              <w:t>Từ đảng viên thứ 201 đến đảng viên thứ 300</w:t>
            </w:r>
          </w:p>
        </w:tc>
        <w:tc>
          <w:tcPr>
            <w:tcW w:w="1842" w:type="dxa"/>
            <w:vAlign w:val="center"/>
          </w:tcPr>
          <w:p w14:paraId="2BCEE0D0" w14:textId="7D65C904" w:rsidR="00DB3379" w:rsidRPr="00DB3379" w:rsidRDefault="00DB3379" w:rsidP="00DB3379">
            <w:pPr>
              <w:ind w:firstLine="0"/>
              <w:jc w:val="center"/>
              <w:rPr>
                <w:bCs/>
                <w:iCs/>
                <w:sz w:val="22"/>
                <w:szCs w:val="22"/>
              </w:rPr>
            </w:pPr>
            <w:r w:rsidRPr="00DB3379">
              <w:rPr>
                <w:sz w:val="22"/>
                <w:szCs w:val="22"/>
              </w:rPr>
              <w:t> </w:t>
            </w:r>
          </w:p>
        </w:tc>
        <w:tc>
          <w:tcPr>
            <w:tcW w:w="2977" w:type="dxa"/>
            <w:vAlign w:val="center"/>
          </w:tcPr>
          <w:p w14:paraId="3A9367BA" w14:textId="44DD86FA" w:rsidR="00DB3379" w:rsidRPr="00DB3379" w:rsidRDefault="00DB3379" w:rsidP="00DB3379">
            <w:pPr>
              <w:ind w:hanging="111"/>
              <w:jc w:val="center"/>
              <w:rPr>
                <w:bCs/>
                <w:iCs/>
                <w:sz w:val="22"/>
                <w:szCs w:val="22"/>
              </w:rPr>
            </w:pPr>
            <w:r w:rsidRPr="00DB3379">
              <w:rPr>
                <w:sz w:val="22"/>
                <w:szCs w:val="22"/>
              </w:rPr>
              <w:t>300.000 đồng/đảng viên/năm</w:t>
            </w:r>
          </w:p>
        </w:tc>
      </w:tr>
      <w:tr w:rsidR="00DB3379" w:rsidRPr="00027968" w14:paraId="50A7A3D5" w14:textId="77777777" w:rsidTr="00425007">
        <w:tc>
          <w:tcPr>
            <w:tcW w:w="562" w:type="dxa"/>
            <w:vAlign w:val="center"/>
          </w:tcPr>
          <w:p w14:paraId="2ACC085B" w14:textId="1A3F56F7" w:rsidR="00DB3379" w:rsidRPr="00DB3379" w:rsidRDefault="00DB3379" w:rsidP="00DB3379">
            <w:pPr>
              <w:ind w:hanging="110"/>
              <w:jc w:val="center"/>
              <w:rPr>
                <w:bCs/>
                <w:iCs/>
                <w:sz w:val="22"/>
                <w:szCs w:val="22"/>
              </w:rPr>
            </w:pPr>
            <w:r w:rsidRPr="00DB3379">
              <w:rPr>
                <w:color w:val="000000"/>
                <w:sz w:val="22"/>
                <w:szCs w:val="22"/>
              </w:rPr>
              <w:t>-</w:t>
            </w:r>
          </w:p>
        </w:tc>
        <w:tc>
          <w:tcPr>
            <w:tcW w:w="3828" w:type="dxa"/>
            <w:vAlign w:val="center"/>
          </w:tcPr>
          <w:p w14:paraId="706964E5" w14:textId="0AF80C96" w:rsidR="00DB3379" w:rsidRPr="00DB3379" w:rsidRDefault="00DB3379" w:rsidP="00DB3379">
            <w:pPr>
              <w:ind w:firstLine="0"/>
              <w:rPr>
                <w:color w:val="000000"/>
                <w:sz w:val="22"/>
                <w:szCs w:val="22"/>
              </w:rPr>
            </w:pPr>
            <w:r w:rsidRPr="00DB3379">
              <w:rPr>
                <w:color w:val="000000"/>
                <w:sz w:val="22"/>
                <w:szCs w:val="22"/>
              </w:rPr>
              <w:t>Từ đảng viên thứ 301 trở lên</w:t>
            </w:r>
          </w:p>
        </w:tc>
        <w:tc>
          <w:tcPr>
            <w:tcW w:w="1842" w:type="dxa"/>
            <w:vAlign w:val="center"/>
          </w:tcPr>
          <w:p w14:paraId="16509D3B" w14:textId="01900DA6" w:rsidR="00DB3379" w:rsidRPr="00DB3379" w:rsidRDefault="00DB3379" w:rsidP="00DB3379">
            <w:pPr>
              <w:ind w:firstLine="0"/>
              <w:jc w:val="center"/>
              <w:rPr>
                <w:bCs/>
                <w:iCs/>
                <w:sz w:val="22"/>
                <w:szCs w:val="22"/>
              </w:rPr>
            </w:pPr>
            <w:r w:rsidRPr="00DB3379">
              <w:rPr>
                <w:sz w:val="22"/>
                <w:szCs w:val="22"/>
              </w:rPr>
              <w:t> </w:t>
            </w:r>
          </w:p>
        </w:tc>
        <w:tc>
          <w:tcPr>
            <w:tcW w:w="2977" w:type="dxa"/>
            <w:vAlign w:val="center"/>
          </w:tcPr>
          <w:p w14:paraId="2DAC939C" w14:textId="0E685134" w:rsidR="00DB3379" w:rsidRPr="00DB3379" w:rsidRDefault="00DB3379" w:rsidP="00DB3379">
            <w:pPr>
              <w:ind w:hanging="111"/>
              <w:jc w:val="center"/>
              <w:rPr>
                <w:bCs/>
                <w:iCs/>
                <w:sz w:val="22"/>
                <w:szCs w:val="22"/>
              </w:rPr>
            </w:pPr>
            <w:r w:rsidRPr="00DB3379">
              <w:rPr>
                <w:sz w:val="22"/>
                <w:szCs w:val="22"/>
              </w:rPr>
              <w:t>150.000 đồng/đảng viên/năm</w:t>
            </w:r>
          </w:p>
        </w:tc>
      </w:tr>
      <w:tr w:rsidR="00DB3379" w:rsidRPr="00027968" w14:paraId="7194C961" w14:textId="77777777" w:rsidTr="00425007">
        <w:tc>
          <w:tcPr>
            <w:tcW w:w="562" w:type="dxa"/>
            <w:vAlign w:val="center"/>
          </w:tcPr>
          <w:p w14:paraId="4A450C41" w14:textId="66ED87ED" w:rsidR="00DB3379" w:rsidRPr="00DB3379" w:rsidRDefault="008331CD" w:rsidP="00DB3379">
            <w:pPr>
              <w:ind w:hanging="110"/>
              <w:jc w:val="center"/>
              <w:rPr>
                <w:bCs/>
                <w:iCs/>
                <w:sz w:val="22"/>
                <w:szCs w:val="22"/>
              </w:rPr>
            </w:pPr>
            <w:r>
              <w:rPr>
                <w:color w:val="000000"/>
                <w:sz w:val="22"/>
                <w:szCs w:val="22"/>
              </w:rPr>
              <w:lastRenderedPageBreak/>
              <w:t>b</w:t>
            </w:r>
          </w:p>
        </w:tc>
        <w:tc>
          <w:tcPr>
            <w:tcW w:w="3828" w:type="dxa"/>
            <w:vAlign w:val="center"/>
          </w:tcPr>
          <w:p w14:paraId="55F3E657" w14:textId="6C5E21F2" w:rsidR="00DB3379" w:rsidRPr="00DB3379" w:rsidRDefault="00157CF5" w:rsidP="00DB3379">
            <w:pPr>
              <w:ind w:firstLine="0"/>
              <w:rPr>
                <w:color w:val="000000"/>
                <w:sz w:val="22"/>
                <w:szCs w:val="22"/>
              </w:rPr>
            </w:pPr>
            <w:r w:rsidRPr="00157CF5">
              <w:rPr>
                <w:color w:val="000000"/>
                <w:sz w:val="22"/>
                <w:szCs w:val="22"/>
              </w:rPr>
              <w:t>Đối với các chi bộ trực thuộc Đảng ủy cơ sở, đảng ủy doanh nghiệp (tại những nơi thành lập) trực thuộc Đảng bộ xã, phường.</w:t>
            </w:r>
          </w:p>
        </w:tc>
        <w:tc>
          <w:tcPr>
            <w:tcW w:w="1842" w:type="dxa"/>
            <w:vAlign w:val="center"/>
          </w:tcPr>
          <w:p w14:paraId="08D87173" w14:textId="52FFFEB3" w:rsidR="00DB3379" w:rsidRPr="00DB3379" w:rsidRDefault="00DB3379" w:rsidP="00DB3379">
            <w:pPr>
              <w:ind w:firstLine="0"/>
              <w:jc w:val="center"/>
              <w:rPr>
                <w:bCs/>
                <w:iCs/>
                <w:sz w:val="22"/>
                <w:szCs w:val="22"/>
              </w:rPr>
            </w:pPr>
            <w:r w:rsidRPr="00DB3379">
              <w:rPr>
                <w:sz w:val="22"/>
                <w:szCs w:val="22"/>
              </w:rPr>
              <w:t> </w:t>
            </w:r>
          </w:p>
        </w:tc>
        <w:tc>
          <w:tcPr>
            <w:tcW w:w="2977" w:type="dxa"/>
            <w:vAlign w:val="center"/>
          </w:tcPr>
          <w:p w14:paraId="7284F415" w14:textId="41DAF0F5" w:rsidR="00DB3379" w:rsidRPr="00DB3379" w:rsidRDefault="00DB3379" w:rsidP="00DB3379">
            <w:pPr>
              <w:ind w:hanging="111"/>
              <w:jc w:val="center"/>
              <w:rPr>
                <w:bCs/>
                <w:iCs/>
                <w:sz w:val="22"/>
                <w:szCs w:val="22"/>
              </w:rPr>
            </w:pPr>
            <w:r w:rsidRPr="00DB3379">
              <w:rPr>
                <w:sz w:val="22"/>
                <w:szCs w:val="22"/>
              </w:rPr>
              <w:t>8.000.000 đồng/chi bộ/năm</w:t>
            </w:r>
          </w:p>
        </w:tc>
      </w:tr>
      <w:tr w:rsidR="00DB3379" w:rsidRPr="00027968" w14:paraId="51E73B38" w14:textId="77777777" w:rsidTr="00425007">
        <w:tc>
          <w:tcPr>
            <w:tcW w:w="562" w:type="dxa"/>
            <w:vAlign w:val="center"/>
          </w:tcPr>
          <w:p w14:paraId="73FE82E6" w14:textId="60472CE6" w:rsidR="00DB3379" w:rsidRPr="00DB3379" w:rsidRDefault="00DB3379" w:rsidP="00DB3379">
            <w:pPr>
              <w:ind w:hanging="110"/>
              <w:jc w:val="center"/>
              <w:rPr>
                <w:bCs/>
                <w:iCs/>
                <w:sz w:val="22"/>
                <w:szCs w:val="22"/>
              </w:rPr>
            </w:pPr>
            <w:r w:rsidRPr="00DB3379">
              <w:rPr>
                <w:color w:val="000000"/>
                <w:sz w:val="22"/>
                <w:szCs w:val="22"/>
              </w:rPr>
              <w:t>3</w:t>
            </w:r>
          </w:p>
        </w:tc>
        <w:tc>
          <w:tcPr>
            <w:tcW w:w="3828" w:type="dxa"/>
            <w:vAlign w:val="center"/>
          </w:tcPr>
          <w:p w14:paraId="05F0AAB8" w14:textId="45AC3F47" w:rsidR="00DB3379" w:rsidRPr="00DB3379" w:rsidRDefault="00DB3379" w:rsidP="00DB3379">
            <w:pPr>
              <w:ind w:firstLine="0"/>
              <w:rPr>
                <w:color w:val="000000"/>
                <w:sz w:val="22"/>
                <w:szCs w:val="22"/>
              </w:rPr>
            </w:pPr>
            <w:r w:rsidRPr="00DB3379">
              <w:rPr>
                <w:color w:val="000000"/>
                <w:sz w:val="22"/>
                <w:szCs w:val="22"/>
              </w:rPr>
              <w:t>Chi hỗ trợ cho cán bộ làm công tác đảng tại các doanh nghiệp ngoài khu vực Nhà nước</w:t>
            </w:r>
            <w:r w:rsidR="008113E3">
              <w:rPr>
                <w:sz w:val="22"/>
                <w:szCs w:val="22"/>
                <w:vertAlign w:val="superscript"/>
              </w:rPr>
              <w:t>4</w:t>
            </w:r>
          </w:p>
        </w:tc>
        <w:tc>
          <w:tcPr>
            <w:tcW w:w="1842" w:type="dxa"/>
            <w:vAlign w:val="center"/>
          </w:tcPr>
          <w:p w14:paraId="7CD1FD60" w14:textId="075AB396" w:rsidR="00DB3379" w:rsidRPr="00DB3379" w:rsidRDefault="00DB3379" w:rsidP="00DB3379">
            <w:pPr>
              <w:ind w:firstLine="0"/>
              <w:jc w:val="center"/>
              <w:rPr>
                <w:bCs/>
                <w:iCs/>
                <w:sz w:val="22"/>
                <w:szCs w:val="22"/>
              </w:rPr>
            </w:pPr>
            <w:r w:rsidRPr="00DB3379">
              <w:rPr>
                <w:b/>
                <w:bCs/>
                <w:i/>
                <w:iCs/>
                <w:color w:val="000000"/>
                <w:sz w:val="22"/>
                <w:szCs w:val="22"/>
              </w:rPr>
              <w:t> </w:t>
            </w:r>
          </w:p>
        </w:tc>
        <w:tc>
          <w:tcPr>
            <w:tcW w:w="2977" w:type="dxa"/>
            <w:vAlign w:val="center"/>
          </w:tcPr>
          <w:p w14:paraId="1EF25658" w14:textId="3DA82708" w:rsidR="00DB3379" w:rsidRPr="00DB3379" w:rsidRDefault="00DB3379" w:rsidP="00DB3379">
            <w:pPr>
              <w:ind w:hanging="111"/>
              <w:jc w:val="center"/>
              <w:rPr>
                <w:bCs/>
                <w:iCs/>
                <w:sz w:val="22"/>
                <w:szCs w:val="22"/>
              </w:rPr>
            </w:pPr>
            <w:r w:rsidRPr="00DB3379">
              <w:rPr>
                <w:b/>
                <w:bCs/>
                <w:i/>
                <w:iCs/>
                <w:sz w:val="22"/>
                <w:szCs w:val="22"/>
              </w:rPr>
              <w:t> </w:t>
            </w:r>
          </w:p>
        </w:tc>
      </w:tr>
      <w:tr w:rsidR="00DB3379" w:rsidRPr="00027968" w14:paraId="63CB8B5C" w14:textId="77777777" w:rsidTr="00425007">
        <w:tc>
          <w:tcPr>
            <w:tcW w:w="562" w:type="dxa"/>
            <w:vAlign w:val="center"/>
          </w:tcPr>
          <w:p w14:paraId="2ED7B799" w14:textId="78A46DE1" w:rsidR="00DB3379" w:rsidRPr="00DB3379" w:rsidRDefault="00DB3379" w:rsidP="00DB3379">
            <w:pPr>
              <w:ind w:hanging="110"/>
              <w:jc w:val="center"/>
              <w:rPr>
                <w:bCs/>
                <w:iCs/>
                <w:sz w:val="22"/>
                <w:szCs w:val="22"/>
              </w:rPr>
            </w:pPr>
            <w:r w:rsidRPr="00DB3379">
              <w:rPr>
                <w:color w:val="000000"/>
                <w:sz w:val="22"/>
                <w:szCs w:val="22"/>
              </w:rPr>
              <w:t>-</w:t>
            </w:r>
          </w:p>
        </w:tc>
        <w:tc>
          <w:tcPr>
            <w:tcW w:w="3828" w:type="dxa"/>
            <w:vAlign w:val="center"/>
          </w:tcPr>
          <w:p w14:paraId="24AB43C6" w14:textId="1B7FBC4E" w:rsidR="00DB3379" w:rsidRPr="00DB3379" w:rsidRDefault="00157CF5" w:rsidP="00DB3379">
            <w:pPr>
              <w:ind w:firstLine="0"/>
              <w:rPr>
                <w:color w:val="000000"/>
                <w:sz w:val="22"/>
                <w:szCs w:val="22"/>
              </w:rPr>
            </w:pPr>
            <w:r w:rsidRPr="00157CF5">
              <w:rPr>
                <w:color w:val="000000"/>
                <w:sz w:val="22"/>
                <w:szCs w:val="22"/>
              </w:rPr>
              <w:t>Ủy viên ban chấp hành đảng bộ (chi bộ) cơ sở trực thuộc Đảng bộ xã, phường.</w:t>
            </w:r>
          </w:p>
        </w:tc>
        <w:tc>
          <w:tcPr>
            <w:tcW w:w="1842" w:type="dxa"/>
            <w:vAlign w:val="center"/>
          </w:tcPr>
          <w:p w14:paraId="5953B894" w14:textId="26B678AF" w:rsidR="00DB3379" w:rsidRPr="00DB3379" w:rsidRDefault="00DB3379" w:rsidP="00DB3379">
            <w:pPr>
              <w:ind w:firstLine="0"/>
              <w:jc w:val="center"/>
              <w:rPr>
                <w:bCs/>
                <w:iCs/>
                <w:sz w:val="22"/>
                <w:szCs w:val="22"/>
              </w:rPr>
            </w:pPr>
            <w:r w:rsidRPr="00F0330D">
              <w:rPr>
                <w:color w:val="000000"/>
                <w:sz w:val="22"/>
                <w:szCs w:val="22"/>
              </w:rPr>
              <w:t>0,3 mức lương cơ sở/</w:t>
            </w:r>
            <w:r w:rsidR="00E228DE" w:rsidRPr="00F0330D">
              <w:rPr>
                <w:color w:val="000000"/>
                <w:sz w:val="22"/>
                <w:szCs w:val="22"/>
              </w:rPr>
              <w:t>người/</w:t>
            </w:r>
            <w:r w:rsidRPr="00F0330D">
              <w:rPr>
                <w:color w:val="000000"/>
                <w:sz w:val="22"/>
                <w:szCs w:val="22"/>
              </w:rPr>
              <w:t>tháng</w:t>
            </w:r>
          </w:p>
        </w:tc>
        <w:tc>
          <w:tcPr>
            <w:tcW w:w="2977" w:type="dxa"/>
            <w:vAlign w:val="center"/>
          </w:tcPr>
          <w:p w14:paraId="7BDCE1B3" w14:textId="2BE04BEE" w:rsidR="00DB3379" w:rsidRPr="00DB3379" w:rsidRDefault="00DB3379" w:rsidP="00DB3379">
            <w:pPr>
              <w:ind w:hanging="111"/>
              <w:jc w:val="center"/>
              <w:rPr>
                <w:bCs/>
                <w:iCs/>
                <w:sz w:val="22"/>
                <w:szCs w:val="22"/>
              </w:rPr>
            </w:pPr>
            <w:r w:rsidRPr="00DB3379">
              <w:rPr>
                <w:sz w:val="22"/>
                <w:szCs w:val="22"/>
              </w:rPr>
              <w:t> </w:t>
            </w:r>
          </w:p>
        </w:tc>
      </w:tr>
      <w:tr w:rsidR="00DB3379" w:rsidRPr="00027968" w14:paraId="6D208171" w14:textId="77777777" w:rsidTr="00425007">
        <w:tc>
          <w:tcPr>
            <w:tcW w:w="562" w:type="dxa"/>
            <w:vAlign w:val="center"/>
          </w:tcPr>
          <w:p w14:paraId="12AE21AA" w14:textId="578D65D6" w:rsidR="00DB3379" w:rsidRPr="00DB3379" w:rsidRDefault="00DB3379" w:rsidP="00DB3379">
            <w:pPr>
              <w:ind w:hanging="110"/>
              <w:jc w:val="center"/>
              <w:rPr>
                <w:bCs/>
                <w:iCs/>
                <w:sz w:val="22"/>
                <w:szCs w:val="22"/>
              </w:rPr>
            </w:pPr>
            <w:r w:rsidRPr="00DB3379">
              <w:rPr>
                <w:color w:val="000000"/>
                <w:sz w:val="22"/>
                <w:szCs w:val="22"/>
              </w:rPr>
              <w:t>-</w:t>
            </w:r>
          </w:p>
        </w:tc>
        <w:tc>
          <w:tcPr>
            <w:tcW w:w="3828" w:type="dxa"/>
            <w:vAlign w:val="center"/>
          </w:tcPr>
          <w:p w14:paraId="3D4E370C" w14:textId="5579320E" w:rsidR="00DB3379" w:rsidRPr="00DB3379" w:rsidRDefault="00157CF5" w:rsidP="00DB3379">
            <w:pPr>
              <w:ind w:firstLine="0"/>
              <w:rPr>
                <w:color w:val="000000"/>
                <w:sz w:val="22"/>
                <w:szCs w:val="22"/>
              </w:rPr>
            </w:pPr>
            <w:r w:rsidRPr="00157CF5">
              <w:rPr>
                <w:color w:val="000000"/>
                <w:sz w:val="22"/>
                <w:szCs w:val="22"/>
              </w:rPr>
              <w:t>Ủy viên ban chấp hành chi bộ trực thuộc đảng ủy cơ sở, đảng ủy doanh nghiệp (tại những nơi thành lập) trực thuộc Đảng bộ xã, phường.</w:t>
            </w:r>
          </w:p>
        </w:tc>
        <w:tc>
          <w:tcPr>
            <w:tcW w:w="1842" w:type="dxa"/>
            <w:vAlign w:val="center"/>
          </w:tcPr>
          <w:p w14:paraId="7CA29B5A" w14:textId="56CDBECE" w:rsidR="00DB3379" w:rsidRPr="00DB3379" w:rsidRDefault="00DB3379" w:rsidP="00DB3379">
            <w:pPr>
              <w:ind w:firstLine="0"/>
              <w:jc w:val="center"/>
              <w:rPr>
                <w:bCs/>
                <w:iCs/>
                <w:sz w:val="22"/>
                <w:szCs w:val="22"/>
              </w:rPr>
            </w:pPr>
            <w:r w:rsidRPr="00DB3379">
              <w:rPr>
                <w:sz w:val="22"/>
                <w:szCs w:val="22"/>
              </w:rPr>
              <w:t> </w:t>
            </w:r>
          </w:p>
        </w:tc>
        <w:tc>
          <w:tcPr>
            <w:tcW w:w="2977" w:type="dxa"/>
            <w:vAlign w:val="center"/>
          </w:tcPr>
          <w:p w14:paraId="052EBD4A" w14:textId="2E1DBA68" w:rsidR="00DB3379" w:rsidRPr="00DB3379" w:rsidRDefault="00DB3379" w:rsidP="00DB3379">
            <w:pPr>
              <w:ind w:hanging="111"/>
              <w:jc w:val="center"/>
              <w:rPr>
                <w:bCs/>
                <w:iCs/>
                <w:sz w:val="22"/>
                <w:szCs w:val="22"/>
              </w:rPr>
            </w:pPr>
            <w:r w:rsidRPr="00DB3379">
              <w:rPr>
                <w:sz w:val="22"/>
                <w:szCs w:val="22"/>
              </w:rPr>
              <w:t>300.000 đồng/người/tháng</w:t>
            </w:r>
          </w:p>
        </w:tc>
      </w:tr>
      <w:tr w:rsidR="00DB3379" w:rsidRPr="00027968" w14:paraId="78A07B71" w14:textId="77777777" w:rsidTr="00425007">
        <w:tc>
          <w:tcPr>
            <w:tcW w:w="562" w:type="dxa"/>
            <w:vAlign w:val="center"/>
          </w:tcPr>
          <w:p w14:paraId="7A5F4014" w14:textId="77777777" w:rsidR="00DB3379" w:rsidRPr="00DB3379" w:rsidRDefault="00DB3379" w:rsidP="00457229">
            <w:pPr>
              <w:ind w:left="-21" w:hanging="110"/>
              <w:jc w:val="center"/>
              <w:rPr>
                <w:b/>
                <w:iCs/>
                <w:sz w:val="22"/>
                <w:szCs w:val="22"/>
              </w:rPr>
            </w:pPr>
            <w:r w:rsidRPr="00DB3379">
              <w:rPr>
                <w:b/>
                <w:iCs/>
                <w:sz w:val="22"/>
                <w:szCs w:val="22"/>
              </w:rPr>
              <w:t>II</w:t>
            </w:r>
          </w:p>
        </w:tc>
        <w:tc>
          <w:tcPr>
            <w:tcW w:w="8647" w:type="dxa"/>
            <w:gridSpan w:val="3"/>
            <w:vAlign w:val="center"/>
          </w:tcPr>
          <w:p w14:paraId="332A4B88" w14:textId="1119E6C5" w:rsidR="00DB3379" w:rsidRPr="00DB3379" w:rsidRDefault="00DB3379" w:rsidP="00457229">
            <w:pPr>
              <w:ind w:firstLine="0"/>
              <w:rPr>
                <w:b/>
                <w:color w:val="000000"/>
                <w:sz w:val="22"/>
                <w:szCs w:val="22"/>
              </w:rPr>
            </w:pPr>
            <w:r w:rsidRPr="00DB3379">
              <w:rPr>
                <w:b/>
                <w:color w:val="000000"/>
                <w:sz w:val="22"/>
                <w:szCs w:val="22"/>
              </w:rPr>
              <w:t>Chế độ, định mức chi hỗ trợ tổ chức đoàn thể chính trị - xã hội trong các doanh nghiệp ngoài khu vực Nhà nước</w:t>
            </w:r>
          </w:p>
        </w:tc>
      </w:tr>
      <w:tr w:rsidR="00DB3379" w:rsidRPr="00027968" w14:paraId="06823451" w14:textId="77777777" w:rsidTr="0090681C">
        <w:trPr>
          <w:trHeight w:val="2904"/>
        </w:trPr>
        <w:tc>
          <w:tcPr>
            <w:tcW w:w="562" w:type="dxa"/>
            <w:vAlign w:val="center"/>
          </w:tcPr>
          <w:p w14:paraId="3FAC927D" w14:textId="534B5E3E" w:rsidR="00DB3379" w:rsidRPr="00DB3379" w:rsidRDefault="00DB3379" w:rsidP="00DB3379">
            <w:pPr>
              <w:ind w:hanging="110"/>
              <w:jc w:val="center"/>
              <w:rPr>
                <w:sz w:val="22"/>
                <w:szCs w:val="22"/>
              </w:rPr>
            </w:pPr>
            <w:r w:rsidRPr="00DB3379">
              <w:rPr>
                <w:color w:val="000000"/>
                <w:sz w:val="22"/>
                <w:szCs w:val="22"/>
              </w:rPr>
              <w:t>1</w:t>
            </w:r>
          </w:p>
        </w:tc>
        <w:tc>
          <w:tcPr>
            <w:tcW w:w="3828" w:type="dxa"/>
            <w:vAlign w:val="center"/>
          </w:tcPr>
          <w:p w14:paraId="1FB0A204" w14:textId="77777777" w:rsidR="0090681C" w:rsidRDefault="00DB3379" w:rsidP="00DB3379">
            <w:pPr>
              <w:ind w:firstLine="0"/>
              <w:rPr>
                <w:color w:val="000000"/>
                <w:sz w:val="22"/>
                <w:szCs w:val="22"/>
              </w:rPr>
            </w:pPr>
            <w:r w:rsidRPr="00DB3379">
              <w:rPr>
                <w:color w:val="000000"/>
                <w:sz w:val="22"/>
                <w:szCs w:val="22"/>
              </w:rPr>
              <w:t>Chi hỗ trợ thành lập mới tổ chức đoàn thể chính trị - xã hội</w:t>
            </w:r>
          </w:p>
          <w:p w14:paraId="6476346D" w14:textId="21CBB622" w:rsidR="0090681C" w:rsidRDefault="0090681C" w:rsidP="00DB3379">
            <w:pPr>
              <w:ind w:firstLine="0"/>
              <w:rPr>
                <w:color w:val="000000"/>
                <w:sz w:val="22"/>
                <w:szCs w:val="22"/>
              </w:rPr>
            </w:pPr>
            <w:r>
              <w:rPr>
                <w:color w:val="000000"/>
                <w:sz w:val="22"/>
                <w:szCs w:val="22"/>
              </w:rPr>
              <w:t>- Đối tượng</w:t>
            </w:r>
            <w:r w:rsidR="00DB3379" w:rsidRPr="00DB3379">
              <w:rPr>
                <w:color w:val="000000"/>
                <w:sz w:val="22"/>
                <w:szCs w:val="22"/>
              </w:rPr>
              <w:t xml:space="preserve"> áp dụng: tổ chức Công đoàn, Đoàn thanh niên, Hội liên hiệp thanh niên</w:t>
            </w:r>
            <w:r>
              <w:rPr>
                <w:color w:val="000000"/>
                <w:sz w:val="22"/>
                <w:szCs w:val="22"/>
              </w:rPr>
              <w:t>.</w:t>
            </w:r>
          </w:p>
          <w:p w14:paraId="5A7CA9BD" w14:textId="3D90A295" w:rsidR="00DB3379" w:rsidRPr="00DB3379" w:rsidRDefault="0090681C" w:rsidP="00DB3379">
            <w:pPr>
              <w:ind w:firstLine="0"/>
              <w:rPr>
                <w:color w:val="000000"/>
                <w:sz w:val="22"/>
                <w:szCs w:val="22"/>
              </w:rPr>
            </w:pPr>
            <w:r>
              <w:rPr>
                <w:color w:val="000000"/>
                <w:sz w:val="22"/>
                <w:szCs w:val="22"/>
              </w:rPr>
              <w:t xml:space="preserve">- </w:t>
            </w:r>
            <w:r w:rsidR="00DB3379" w:rsidRPr="00DB3379">
              <w:rPr>
                <w:color w:val="000000"/>
                <w:sz w:val="22"/>
                <w:szCs w:val="22"/>
              </w:rPr>
              <w:t>Nội dung chi: hỗ trợ khảo sát tình hình thực tế tại đơn vị, hỗ trợ đi lại của cán bộ; tuyên truyền, vận động; tổ chức thành lập; hỗ trợ tổ chức lễ ra mắt, hỗ trợ cho tổ chức đoàn thể mới thành lập…</w:t>
            </w:r>
            <w:r w:rsidR="00947566">
              <w:rPr>
                <w:rStyle w:val="FootnoteReference"/>
                <w:color w:val="000000"/>
                <w:sz w:val="22"/>
                <w:szCs w:val="22"/>
              </w:rPr>
              <w:footnoteReference w:id="5"/>
            </w:r>
          </w:p>
        </w:tc>
        <w:tc>
          <w:tcPr>
            <w:tcW w:w="1842" w:type="dxa"/>
            <w:vAlign w:val="center"/>
          </w:tcPr>
          <w:p w14:paraId="7B8899D0" w14:textId="5C981620" w:rsidR="00DB3379" w:rsidRPr="00DB3379" w:rsidRDefault="00DB3379" w:rsidP="00DB3379">
            <w:pPr>
              <w:jc w:val="center"/>
              <w:rPr>
                <w:color w:val="000000"/>
                <w:sz w:val="22"/>
                <w:szCs w:val="22"/>
              </w:rPr>
            </w:pPr>
            <w:r w:rsidRPr="00DB3379">
              <w:rPr>
                <w:color w:val="000000"/>
                <w:sz w:val="22"/>
                <w:szCs w:val="22"/>
              </w:rPr>
              <w:t> </w:t>
            </w:r>
          </w:p>
        </w:tc>
        <w:tc>
          <w:tcPr>
            <w:tcW w:w="2977" w:type="dxa"/>
            <w:vAlign w:val="center"/>
          </w:tcPr>
          <w:p w14:paraId="54062B13" w14:textId="77777777" w:rsidR="00300F5B" w:rsidRDefault="00DB3379" w:rsidP="0090681C">
            <w:pPr>
              <w:spacing w:before="0"/>
              <w:ind w:firstLine="0"/>
              <w:jc w:val="center"/>
              <w:rPr>
                <w:color w:val="000000"/>
                <w:sz w:val="22"/>
                <w:szCs w:val="22"/>
              </w:rPr>
            </w:pPr>
            <w:r w:rsidRPr="00DB3379">
              <w:rPr>
                <w:color w:val="000000"/>
                <w:sz w:val="22"/>
                <w:szCs w:val="22"/>
              </w:rPr>
              <w:t xml:space="preserve">7.000.000 đồng/1 tổ chức </w:t>
            </w:r>
          </w:p>
          <w:p w14:paraId="4281BED1" w14:textId="46DAD40F" w:rsidR="00DB3379" w:rsidRPr="00DB3379" w:rsidRDefault="00DB3379" w:rsidP="0090681C">
            <w:pPr>
              <w:spacing w:before="0"/>
              <w:ind w:firstLine="0"/>
              <w:jc w:val="center"/>
              <w:rPr>
                <w:color w:val="000000"/>
                <w:sz w:val="22"/>
                <w:szCs w:val="22"/>
              </w:rPr>
            </w:pPr>
            <w:r w:rsidRPr="00DB3379">
              <w:rPr>
                <w:color w:val="000000"/>
                <w:sz w:val="22"/>
                <w:szCs w:val="22"/>
              </w:rPr>
              <w:t>đoàn thể chính trị - xã hội mới thành lập</w:t>
            </w:r>
          </w:p>
        </w:tc>
      </w:tr>
      <w:tr w:rsidR="00DB3379" w:rsidRPr="00027968" w14:paraId="353CDA47" w14:textId="77777777" w:rsidTr="00425007">
        <w:tc>
          <w:tcPr>
            <w:tcW w:w="562" w:type="dxa"/>
            <w:vAlign w:val="center"/>
          </w:tcPr>
          <w:p w14:paraId="4C1DB97A" w14:textId="39D9CBC5" w:rsidR="00DB3379" w:rsidRPr="00DB3379" w:rsidRDefault="00DB3379" w:rsidP="00DB3379">
            <w:pPr>
              <w:ind w:hanging="110"/>
              <w:jc w:val="center"/>
              <w:rPr>
                <w:bCs/>
                <w:iCs/>
                <w:sz w:val="22"/>
                <w:szCs w:val="22"/>
              </w:rPr>
            </w:pPr>
            <w:r w:rsidRPr="00DB3379">
              <w:rPr>
                <w:color w:val="000000"/>
                <w:sz w:val="22"/>
                <w:szCs w:val="22"/>
              </w:rPr>
              <w:t>2</w:t>
            </w:r>
          </w:p>
        </w:tc>
        <w:tc>
          <w:tcPr>
            <w:tcW w:w="3828" w:type="dxa"/>
            <w:vAlign w:val="center"/>
          </w:tcPr>
          <w:p w14:paraId="2B61640C" w14:textId="6D274839" w:rsidR="00DB3379" w:rsidRPr="00DB3379" w:rsidRDefault="00DB3379" w:rsidP="00DB3379">
            <w:pPr>
              <w:ind w:firstLine="0"/>
              <w:rPr>
                <w:color w:val="000000"/>
                <w:sz w:val="22"/>
                <w:szCs w:val="22"/>
              </w:rPr>
            </w:pPr>
            <w:r w:rsidRPr="00DB3379">
              <w:rPr>
                <w:color w:val="000000"/>
                <w:sz w:val="22"/>
                <w:szCs w:val="22"/>
              </w:rPr>
              <w:t>Chi hỗ trợ kinh phí hoạt động của các tổ chức đoàn thể chính trị - xã hội</w:t>
            </w:r>
          </w:p>
        </w:tc>
        <w:tc>
          <w:tcPr>
            <w:tcW w:w="1842" w:type="dxa"/>
            <w:vAlign w:val="center"/>
          </w:tcPr>
          <w:p w14:paraId="5247FB52" w14:textId="0C7BB117" w:rsidR="00DB3379" w:rsidRPr="00DB3379" w:rsidRDefault="00DB3379" w:rsidP="00DB3379">
            <w:pPr>
              <w:jc w:val="center"/>
              <w:rPr>
                <w:color w:val="000000"/>
                <w:sz w:val="22"/>
                <w:szCs w:val="22"/>
              </w:rPr>
            </w:pPr>
            <w:r w:rsidRPr="00DB3379">
              <w:rPr>
                <w:b/>
                <w:bCs/>
                <w:i/>
                <w:iCs/>
                <w:color w:val="000000"/>
                <w:sz w:val="22"/>
                <w:szCs w:val="22"/>
              </w:rPr>
              <w:t> </w:t>
            </w:r>
          </w:p>
        </w:tc>
        <w:tc>
          <w:tcPr>
            <w:tcW w:w="2977" w:type="dxa"/>
            <w:vAlign w:val="center"/>
          </w:tcPr>
          <w:p w14:paraId="2E816643" w14:textId="05868DB5" w:rsidR="00DB3379" w:rsidRPr="00DB3379" w:rsidRDefault="00DB3379" w:rsidP="00DB3379">
            <w:pPr>
              <w:ind w:firstLine="0"/>
              <w:jc w:val="center"/>
              <w:rPr>
                <w:color w:val="000000"/>
                <w:sz w:val="22"/>
                <w:szCs w:val="22"/>
              </w:rPr>
            </w:pPr>
            <w:r w:rsidRPr="00DB3379">
              <w:rPr>
                <w:b/>
                <w:bCs/>
                <w:i/>
                <w:iCs/>
                <w:sz w:val="22"/>
                <w:szCs w:val="22"/>
              </w:rPr>
              <w:t> </w:t>
            </w:r>
          </w:p>
        </w:tc>
      </w:tr>
      <w:tr w:rsidR="00DB3379" w:rsidRPr="00027968" w14:paraId="57056637" w14:textId="77777777" w:rsidTr="0090681C">
        <w:trPr>
          <w:trHeight w:val="1507"/>
        </w:trPr>
        <w:tc>
          <w:tcPr>
            <w:tcW w:w="562" w:type="dxa"/>
            <w:vAlign w:val="center"/>
          </w:tcPr>
          <w:p w14:paraId="7A8EA9A2" w14:textId="0C0C199C" w:rsidR="00DB3379" w:rsidRPr="00DB3379" w:rsidRDefault="00DB3379" w:rsidP="00DB3379">
            <w:pPr>
              <w:ind w:hanging="110"/>
              <w:jc w:val="center"/>
              <w:rPr>
                <w:bCs/>
                <w:iCs/>
                <w:sz w:val="22"/>
                <w:szCs w:val="22"/>
              </w:rPr>
            </w:pPr>
            <w:r w:rsidRPr="00DB3379">
              <w:rPr>
                <w:color w:val="000000"/>
                <w:sz w:val="22"/>
                <w:szCs w:val="22"/>
              </w:rPr>
              <w:t>a</w:t>
            </w:r>
          </w:p>
        </w:tc>
        <w:tc>
          <w:tcPr>
            <w:tcW w:w="3828" w:type="dxa"/>
            <w:vAlign w:val="center"/>
          </w:tcPr>
          <w:p w14:paraId="4E0EB5DE" w14:textId="63423EDF" w:rsidR="00DB3379" w:rsidRPr="00DB3379" w:rsidRDefault="00157CF5" w:rsidP="00DB3379">
            <w:pPr>
              <w:ind w:firstLine="0"/>
              <w:rPr>
                <w:color w:val="000000"/>
                <w:sz w:val="22"/>
                <w:szCs w:val="22"/>
              </w:rPr>
            </w:pPr>
            <w:r w:rsidRPr="00157CF5">
              <w:rPr>
                <w:color w:val="000000"/>
                <w:sz w:val="22"/>
                <w:szCs w:val="22"/>
              </w:rPr>
              <w:t>Đối với tổ chức Đoàn Thanh niên - Hội liên hiệp thanh niên trong doanh nghiệp ngoài khu vực nhà nước tương đương cấp xã</w:t>
            </w:r>
            <w:r>
              <w:rPr>
                <w:color w:val="000000"/>
                <w:sz w:val="22"/>
                <w:szCs w:val="22"/>
              </w:rPr>
              <w:t xml:space="preserve"> </w:t>
            </w:r>
            <w:r w:rsidRPr="00157CF5">
              <w:rPr>
                <w:color w:val="000000"/>
                <w:sz w:val="22"/>
                <w:szCs w:val="22"/>
              </w:rPr>
              <w:t xml:space="preserve">trực thuộc Ủy ban </w:t>
            </w:r>
            <w:r>
              <w:rPr>
                <w:color w:val="000000"/>
                <w:sz w:val="22"/>
                <w:szCs w:val="22"/>
              </w:rPr>
              <w:t xml:space="preserve">Mặt trận Tổ quốc </w:t>
            </w:r>
            <w:r w:rsidRPr="00157CF5">
              <w:rPr>
                <w:color w:val="000000"/>
                <w:sz w:val="22"/>
                <w:szCs w:val="22"/>
              </w:rPr>
              <w:t>Việt Nam thành phố Hà Nội.</w:t>
            </w:r>
          </w:p>
        </w:tc>
        <w:tc>
          <w:tcPr>
            <w:tcW w:w="1842" w:type="dxa"/>
            <w:vAlign w:val="center"/>
          </w:tcPr>
          <w:p w14:paraId="2563F5F8" w14:textId="15F709B0" w:rsidR="00DB3379" w:rsidRPr="00DB3379" w:rsidRDefault="00DB3379" w:rsidP="00DB3379">
            <w:pPr>
              <w:jc w:val="center"/>
              <w:rPr>
                <w:color w:val="000000"/>
                <w:sz w:val="22"/>
                <w:szCs w:val="22"/>
              </w:rPr>
            </w:pPr>
            <w:r w:rsidRPr="00DB3379">
              <w:rPr>
                <w:sz w:val="22"/>
                <w:szCs w:val="22"/>
              </w:rPr>
              <w:t> </w:t>
            </w:r>
          </w:p>
        </w:tc>
        <w:tc>
          <w:tcPr>
            <w:tcW w:w="2977" w:type="dxa"/>
            <w:vAlign w:val="center"/>
          </w:tcPr>
          <w:p w14:paraId="06DFE94A" w14:textId="1CA7031B" w:rsidR="00DB3379" w:rsidRPr="00DB3379" w:rsidRDefault="00DB3379" w:rsidP="00DB3379">
            <w:pPr>
              <w:ind w:firstLine="0"/>
              <w:jc w:val="center"/>
              <w:rPr>
                <w:color w:val="000000"/>
                <w:sz w:val="22"/>
                <w:szCs w:val="22"/>
              </w:rPr>
            </w:pPr>
            <w:r w:rsidRPr="00DB3379">
              <w:rPr>
                <w:sz w:val="22"/>
                <w:szCs w:val="22"/>
              </w:rPr>
              <w:t> </w:t>
            </w:r>
          </w:p>
        </w:tc>
      </w:tr>
      <w:tr w:rsidR="00DB3379" w:rsidRPr="00027968" w14:paraId="76F7C8F9" w14:textId="77777777" w:rsidTr="00425007">
        <w:tc>
          <w:tcPr>
            <w:tcW w:w="562" w:type="dxa"/>
            <w:vAlign w:val="center"/>
          </w:tcPr>
          <w:p w14:paraId="052F3DE0" w14:textId="59760B21" w:rsidR="00DB3379" w:rsidRPr="00DB3379" w:rsidRDefault="00DB3379" w:rsidP="00DB3379">
            <w:pPr>
              <w:ind w:hanging="110"/>
              <w:jc w:val="center"/>
              <w:rPr>
                <w:sz w:val="22"/>
                <w:szCs w:val="22"/>
              </w:rPr>
            </w:pPr>
            <w:r w:rsidRPr="00DB3379">
              <w:rPr>
                <w:color w:val="000000"/>
                <w:sz w:val="22"/>
                <w:szCs w:val="22"/>
              </w:rPr>
              <w:t>-</w:t>
            </w:r>
          </w:p>
        </w:tc>
        <w:tc>
          <w:tcPr>
            <w:tcW w:w="3828" w:type="dxa"/>
            <w:vAlign w:val="center"/>
          </w:tcPr>
          <w:p w14:paraId="00657174" w14:textId="7F72CA2C" w:rsidR="00DB3379" w:rsidRPr="00DB3379" w:rsidRDefault="00157CF5" w:rsidP="00DB3379">
            <w:pPr>
              <w:ind w:firstLine="0"/>
              <w:rPr>
                <w:color w:val="000000"/>
                <w:sz w:val="22"/>
                <w:szCs w:val="22"/>
              </w:rPr>
            </w:pPr>
            <w:r w:rsidRPr="00157CF5">
              <w:rPr>
                <w:color w:val="000000"/>
                <w:sz w:val="22"/>
                <w:szCs w:val="22"/>
              </w:rPr>
              <w:t>Tổ chức Đoàn thanh niên trong doanh nghiệp ngoài khu vực nhà nước (tương đương tổ chức Đoàn cấp xã).</w:t>
            </w:r>
          </w:p>
        </w:tc>
        <w:tc>
          <w:tcPr>
            <w:tcW w:w="1842" w:type="dxa"/>
            <w:vAlign w:val="center"/>
          </w:tcPr>
          <w:p w14:paraId="4EBE0FA9" w14:textId="4E2EF2FB" w:rsidR="00DB3379" w:rsidRPr="00DB3379" w:rsidRDefault="00DB3379" w:rsidP="00DB3379">
            <w:pPr>
              <w:jc w:val="center"/>
              <w:rPr>
                <w:color w:val="000000"/>
                <w:sz w:val="22"/>
                <w:szCs w:val="22"/>
              </w:rPr>
            </w:pPr>
            <w:r w:rsidRPr="00DB3379">
              <w:rPr>
                <w:sz w:val="22"/>
                <w:szCs w:val="22"/>
              </w:rPr>
              <w:t> </w:t>
            </w:r>
          </w:p>
        </w:tc>
        <w:tc>
          <w:tcPr>
            <w:tcW w:w="2977" w:type="dxa"/>
            <w:vAlign w:val="center"/>
          </w:tcPr>
          <w:p w14:paraId="6C6B99CA" w14:textId="159E1D51" w:rsidR="00DB3379" w:rsidRPr="00DB3379" w:rsidRDefault="00DB3379" w:rsidP="00DB3379">
            <w:pPr>
              <w:ind w:firstLine="0"/>
              <w:jc w:val="center"/>
              <w:rPr>
                <w:color w:val="000000"/>
                <w:sz w:val="22"/>
                <w:szCs w:val="22"/>
              </w:rPr>
            </w:pPr>
            <w:r w:rsidRPr="00DB3379">
              <w:rPr>
                <w:sz w:val="22"/>
                <w:szCs w:val="22"/>
              </w:rPr>
              <w:t>50.000.000 đồng/đơn vị/năm</w:t>
            </w:r>
          </w:p>
        </w:tc>
      </w:tr>
      <w:tr w:rsidR="00DB3379" w:rsidRPr="00027968" w14:paraId="4E2693D6" w14:textId="77777777" w:rsidTr="00425007">
        <w:tc>
          <w:tcPr>
            <w:tcW w:w="562" w:type="dxa"/>
            <w:vAlign w:val="center"/>
          </w:tcPr>
          <w:p w14:paraId="1AE5FC8F" w14:textId="28B1A1FB" w:rsidR="00DB3379" w:rsidRPr="00DB3379" w:rsidRDefault="00DB3379" w:rsidP="00DB3379">
            <w:pPr>
              <w:ind w:hanging="110"/>
              <w:jc w:val="center"/>
              <w:rPr>
                <w:bCs/>
                <w:iCs/>
                <w:sz w:val="22"/>
                <w:szCs w:val="22"/>
              </w:rPr>
            </w:pPr>
            <w:r w:rsidRPr="00DB3379">
              <w:rPr>
                <w:color w:val="000000"/>
                <w:sz w:val="22"/>
                <w:szCs w:val="22"/>
              </w:rPr>
              <w:t>-</w:t>
            </w:r>
          </w:p>
        </w:tc>
        <w:tc>
          <w:tcPr>
            <w:tcW w:w="3828" w:type="dxa"/>
            <w:vAlign w:val="center"/>
          </w:tcPr>
          <w:p w14:paraId="7660F0BF" w14:textId="478B581D" w:rsidR="00DB3379" w:rsidRPr="00157CF5" w:rsidRDefault="00157CF5" w:rsidP="00DB3379">
            <w:pPr>
              <w:ind w:firstLine="0"/>
              <w:rPr>
                <w:color w:val="000000"/>
                <w:sz w:val="22"/>
                <w:szCs w:val="22"/>
              </w:rPr>
            </w:pPr>
            <w:r w:rsidRPr="00157CF5">
              <w:rPr>
                <w:color w:val="000000"/>
                <w:sz w:val="22"/>
                <w:szCs w:val="22"/>
              </w:rPr>
              <w:t>Hội Liên hiệp thanh niên trong doanh nghiệp ngoài khu vực nhà nước (tương đương tổ chức Hội cấp xã).</w:t>
            </w:r>
          </w:p>
        </w:tc>
        <w:tc>
          <w:tcPr>
            <w:tcW w:w="1842" w:type="dxa"/>
            <w:vAlign w:val="center"/>
          </w:tcPr>
          <w:p w14:paraId="0000D357" w14:textId="6DD770AF" w:rsidR="00DB3379" w:rsidRPr="00DB3379" w:rsidRDefault="00DB3379" w:rsidP="00DB3379">
            <w:pPr>
              <w:jc w:val="center"/>
              <w:rPr>
                <w:color w:val="000000"/>
                <w:sz w:val="22"/>
                <w:szCs w:val="22"/>
              </w:rPr>
            </w:pPr>
            <w:r w:rsidRPr="00DB3379">
              <w:rPr>
                <w:sz w:val="22"/>
                <w:szCs w:val="22"/>
              </w:rPr>
              <w:t> </w:t>
            </w:r>
          </w:p>
        </w:tc>
        <w:tc>
          <w:tcPr>
            <w:tcW w:w="2977" w:type="dxa"/>
            <w:vAlign w:val="center"/>
          </w:tcPr>
          <w:p w14:paraId="3AB85F23" w14:textId="23B20BE8" w:rsidR="00DB3379" w:rsidRPr="00DB3379" w:rsidRDefault="00DB3379" w:rsidP="00DB3379">
            <w:pPr>
              <w:ind w:firstLine="0"/>
              <w:jc w:val="center"/>
              <w:rPr>
                <w:color w:val="000000"/>
                <w:sz w:val="22"/>
                <w:szCs w:val="22"/>
              </w:rPr>
            </w:pPr>
            <w:r w:rsidRPr="00DB3379">
              <w:rPr>
                <w:sz w:val="22"/>
                <w:szCs w:val="22"/>
              </w:rPr>
              <w:t>20.000.000 đồng/đơn vị/năm</w:t>
            </w:r>
          </w:p>
        </w:tc>
      </w:tr>
      <w:tr w:rsidR="00DB3379" w:rsidRPr="00027968" w14:paraId="7C501FFE" w14:textId="77777777" w:rsidTr="00425007">
        <w:tc>
          <w:tcPr>
            <w:tcW w:w="562" w:type="dxa"/>
            <w:vAlign w:val="center"/>
          </w:tcPr>
          <w:p w14:paraId="3902635E" w14:textId="3FD9F3C6" w:rsidR="00DB3379" w:rsidRPr="00DB3379" w:rsidRDefault="00DB3379" w:rsidP="00DB3379">
            <w:pPr>
              <w:ind w:hanging="110"/>
              <w:jc w:val="center"/>
              <w:rPr>
                <w:bCs/>
                <w:iCs/>
                <w:sz w:val="22"/>
                <w:szCs w:val="22"/>
              </w:rPr>
            </w:pPr>
            <w:r w:rsidRPr="00DB3379">
              <w:rPr>
                <w:color w:val="000000"/>
                <w:sz w:val="22"/>
                <w:szCs w:val="22"/>
              </w:rPr>
              <w:t>b</w:t>
            </w:r>
          </w:p>
        </w:tc>
        <w:tc>
          <w:tcPr>
            <w:tcW w:w="3828" w:type="dxa"/>
            <w:vAlign w:val="center"/>
          </w:tcPr>
          <w:p w14:paraId="2BAAD2D5" w14:textId="3620A6FA" w:rsidR="00DB3379" w:rsidRPr="00DB3379" w:rsidRDefault="00157CF5" w:rsidP="006231DA">
            <w:pPr>
              <w:spacing w:before="0"/>
              <w:ind w:firstLine="0"/>
              <w:rPr>
                <w:color w:val="000000"/>
                <w:sz w:val="22"/>
                <w:szCs w:val="22"/>
              </w:rPr>
            </w:pPr>
            <w:r w:rsidRPr="00157CF5">
              <w:rPr>
                <w:color w:val="000000"/>
                <w:sz w:val="22"/>
                <w:szCs w:val="22"/>
              </w:rPr>
              <w:t>Tổ chức Đoàn Thanh niên - Hội liên hiệp thanh niên trong các doanh nghiệp ngoài khu vực nhà nước tương đương cấp xã trực thuộc Đoàn Thanh niên - Hội Liên hiệp thanh niên xã, phường.</w:t>
            </w:r>
          </w:p>
        </w:tc>
        <w:tc>
          <w:tcPr>
            <w:tcW w:w="1842" w:type="dxa"/>
            <w:vAlign w:val="center"/>
          </w:tcPr>
          <w:p w14:paraId="53670C5F" w14:textId="007F805A" w:rsidR="00DB3379" w:rsidRPr="00DB3379" w:rsidRDefault="00DB3379" w:rsidP="006231DA">
            <w:pPr>
              <w:spacing w:before="0"/>
              <w:jc w:val="center"/>
              <w:rPr>
                <w:color w:val="000000"/>
                <w:sz w:val="22"/>
                <w:szCs w:val="22"/>
              </w:rPr>
            </w:pPr>
            <w:r w:rsidRPr="00DB3379">
              <w:rPr>
                <w:sz w:val="22"/>
                <w:szCs w:val="22"/>
              </w:rPr>
              <w:t> </w:t>
            </w:r>
          </w:p>
        </w:tc>
        <w:tc>
          <w:tcPr>
            <w:tcW w:w="2977" w:type="dxa"/>
            <w:vAlign w:val="center"/>
          </w:tcPr>
          <w:p w14:paraId="33526DEE" w14:textId="5C88F733" w:rsidR="00DB3379" w:rsidRPr="00DB3379" w:rsidRDefault="00DB3379" w:rsidP="006231DA">
            <w:pPr>
              <w:spacing w:before="0"/>
              <w:ind w:firstLine="0"/>
              <w:jc w:val="center"/>
              <w:rPr>
                <w:color w:val="000000"/>
                <w:sz w:val="22"/>
                <w:szCs w:val="22"/>
              </w:rPr>
            </w:pPr>
            <w:r w:rsidRPr="00DB3379">
              <w:rPr>
                <w:sz w:val="22"/>
                <w:szCs w:val="22"/>
              </w:rPr>
              <w:t> </w:t>
            </w:r>
          </w:p>
        </w:tc>
      </w:tr>
      <w:tr w:rsidR="00DB3379" w:rsidRPr="00027968" w14:paraId="75616A11" w14:textId="77777777" w:rsidTr="00425007">
        <w:tc>
          <w:tcPr>
            <w:tcW w:w="562" w:type="dxa"/>
            <w:vAlign w:val="center"/>
          </w:tcPr>
          <w:p w14:paraId="28E85FFE" w14:textId="6E968E5C" w:rsidR="00DB3379" w:rsidRPr="00DB3379" w:rsidRDefault="00DB3379" w:rsidP="00DB3379">
            <w:pPr>
              <w:ind w:hanging="110"/>
              <w:jc w:val="center"/>
              <w:rPr>
                <w:bCs/>
                <w:iCs/>
                <w:sz w:val="22"/>
                <w:szCs w:val="22"/>
              </w:rPr>
            </w:pPr>
            <w:r w:rsidRPr="00DB3379">
              <w:rPr>
                <w:color w:val="000000"/>
                <w:sz w:val="22"/>
                <w:szCs w:val="22"/>
              </w:rPr>
              <w:t>-</w:t>
            </w:r>
          </w:p>
        </w:tc>
        <w:tc>
          <w:tcPr>
            <w:tcW w:w="3828" w:type="dxa"/>
            <w:vAlign w:val="center"/>
          </w:tcPr>
          <w:p w14:paraId="75B74B8B" w14:textId="28168B28" w:rsidR="00DB3379" w:rsidRPr="00DB3379" w:rsidRDefault="00157CF5" w:rsidP="006231DA">
            <w:pPr>
              <w:spacing w:before="0"/>
              <w:ind w:firstLine="0"/>
              <w:rPr>
                <w:color w:val="000000"/>
                <w:sz w:val="22"/>
                <w:szCs w:val="22"/>
              </w:rPr>
            </w:pPr>
            <w:r w:rsidRPr="00157CF5">
              <w:rPr>
                <w:color w:val="000000"/>
                <w:sz w:val="22"/>
                <w:szCs w:val="22"/>
              </w:rPr>
              <w:t>Tổ chức Đoàn thanh niên trong doanh nghiệp ngoài khu vực nhà nước (trực thuộc tổ chức Đoàn cấp xã)</w:t>
            </w:r>
          </w:p>
        </w:tc>
        <w:tc>
          <w:tcPr>
            <w:tcW w:w="1842" w:type="dxa"/>
            <w:vAlign w:val="center"/>
          </w:tcPr>
          <w:p w14:paraId="13D9FD26" w14:textId="0D8042D0" w:rsidR="00DB3379" w:rsidRPr="00DB3379" w:rsidRDefault="00DB3379" w:rsidP="006231DA">
            <w:pPr>
              <w:spacing w:before="0"/>
              <w:jc w:val="center"/>
              <w:rPr>
                <w:color w:val="000000"/>
                <w:sz w:val="22"/>
                <w:szCs w:val="22"/>
              </w:rPr>
            </w:pPr>
            <w:r w:rsidRPr="00DB3379">
              <w:rPr>
                <w:sz w:val="22"/>
                <w:szCs w:val="22"/>
              </w:rPr>
              <w:t> </w:t>
            </w:r>
          </w:p>
        </w:tc>
        <w:tc>
          <w:tcPr>
            <w:tcW w:w="2977" w:type="dxa"/>
            <w:vAlign w:val="center"/>
          </w:tcPr>
          <w:p w14:paraId="2CD152C7" w14:textId="03A61BE8" w:rsidR="00DB3379" w:rsidRPr="00DB3379" w:rsidRDefault="00DB3379" w:rsidP="006231DA">
            <w:pPr>
              <w:spacing w:before="0"/>
              <w:ind w:firstLine="0"/>
              <w:jc w:val="center"/>
              <w:rPr>
                <w:color w:val="000000"/>
                <w:sz w:val="22"/>
                <w:szCs w:val="22"/>
              </w:rPr>
            </w:pPr>
            <w:r w:rsidRPr="00DB3379">
              <w:rPr>
                <w:sz w:val="22"/>
                <w:szCs w:val="22"/>
              </w:rPr>
              <w:t>10.000.000 đồng/đơn vị/năm</w:t>
            </w:r>
          </w:p>
        </w:tc>
      </w:tr>
      <w:tr w:rsidR="00DB3379" w:rsidRPr="00027968" w14:paraId="036F86C0" w14:textId="77777777" w:rsidTr="00425007">
        <w:tc>
          <w:tcPr>
            <w:tcW w:w="562" w:type="dxa"/>
            <w:vAlign w:val="center"/>
          </w:tcPr>
          <w:p w14:paraId="352EFCD9" w14:textId="1B36EE75" w:rsidR="00DB3379" w:rsidRPr="00DB3379" w:rsidRDefault="00DB3379" w:rsidP="00DB3379">
            <w:pPr>
              <w:ind w:hanging="110"/>
              <w:jc w:val="center"/>
              <w:rPr>
                <w:sz w:val="22"/>
                <w:szCs w:val="22"/>
              </w:rPr>
            </w:pPr>
            <w:r w:rsidRPr="00DB3379">
              <w:rPr>
                <w:color w:val="000000"/>
                <w:sz w:val="22"/>
                <w:szCs w:val="22"/>
              </w:rPr>
              <w:lastRenderedPageBreak/>
              <w:t>-</w:t>
            </w:r>
          </w:p>
        </w:tc>
        <w:tc>
          <w:tcPr>
            <w:tcW w:w="3828" w:type="dxa"/>
            <w:vAlign w:val="center"/>
          </w:tcPr>
          <w:p w14:paraId="66A6CF3F" w14:textId="43E328CC" w:rsidR="00DB3379" w:rsidRPr="00DB3379" w:rsidRDefault="00157CF5" w:rsidP="006231DA">
            <w:pPr>
              <w:spacing w:before="0"/>
              <w:ind w:firstLine="0"/>
              <w:rPr>
                <w:color w:val="000000"/>
                <w:sz w:val="22"/>
                <w:szCs w:val="22"/>
              </w:rPr>
            </w:pPr>
            <w:r w:rsidRPr="00157CF5">
              <w:rPr>
                <w:color w:val="000000"/>
                <w:sz w:val="22"/>
                <w:szCs w:val="22"/>
              </w:rPr>
              <w:t>Hội liên hiệp thanh niên trong doanh nghiệp ngoài khu vực nhà nước (trực thuộc tổ chức Hội cấp xã).</w:t>
            </w:r>
          </w:p>
        </w:tc>
        <w:tc>
          <w:tcPr>
            <w:tcW w:w="1842" w:type="dxa"/>
            <w:vAlign w:val="center"/>
          </w:tcPr>
          <w:p w14:paraId="2869897E" w14:textId="168943FD" w:rsidR="00DB3379" w:rsidRPr="00DB3379" w:rsidRDefault="00DB3379" w:rsidP="006231DA">
            <w:pPr>
              <w:spacing w:before="0"/>
              <w:jc w:val="center"/>
              <w:rPr>
                <w:color w:val="000000"/>
                <w:sz w:val="22"/>
                <w:szCs w:val="22"/>
              </w:rPr>
            </w:pPr>
            <w:r w:rsidRPr="00DB3379">
              <w:rPr>
                <w:sz w:val="22"/>
                <w:szCs w:val="22"/>
              </w:rPr>
              <w:t> </w:t>
            </w:r>
          </w:p>
        </w:tc>
        <w:tc>
          <w:tcPr>
            <w:tcW w:w="2977" w:type="dxa"/>
            <w:vAlign w:val="center"/>
          </w:tcPr>
          <w:p w14:paraId="73CC65EF" w14:textId="056B073E" w:rsidR="00DB3379" w:rsidRPr="00DB3379" w:rsidRDefault="00DB3379" w:rsidP="006231DA">
            <w:pPr>
              <w:spacing w:before="0"/>
              <w:ind w:firstLine="0"/>
              <w:jc w:val="center"/>
              <w:rPr>
                <w:color w:val="000000"/>
                <w:sz w:val="22"/>
                <w:szCs w:val="22"/>
              </w:rPr>
            </w:pPr>
            <w:r w:rsidRPr="00DB3379">
              <w:rPr>
                <w:sz w:val="22"/>
                <w:szCs w:val="22"/>
              </w:rPr>
              <w:t>5.000.000 đồng/đơn vị/năm</w:t>
            </w:r>
          </w:p>
        </w:tc>
      </w:tr>
      <w:tr w:rsidR="00DB3379" w:rsidRPr="00027968" w14:paraId="46E76573" w14:textId="77777777" w:rsidTr="006231DA">
        <w:trPr>
          <w:trHeight w:val="707"/>
        </w:trPr>
        <w:tc>
          <w:tcPr>
            <w:tcW w:w="562" w:type="dxa"/>
            <w:vAlign w:val="center"/>
          </w:tcPr>
          <w:p w14:paraId="17E73A7A" w14:textId="773A23F7" w:rsidR="00DB3379" w:rsidRPr="00DB3379" w:rsidRDefault="00DB3379" w:rsidP="00DB3379">
            <w:pPr>
              <w:ind w:hanging="110"/>
              <w:jc w:val="center"/>
              <w:rPr>
                <w:bCs/>
                <w:iCs/>
                <w:sz w:val="22"/>
                <w:szCs w:val="22"/>
              </w:rPr>
            </w:pPr>
            <w:r w:rsidRPr="00DB3379">
              <w:rPr>
                <w:color w:val="000000"/>
                <w:sz w:val="22"/>
                <w:szCs w:val="22"/>
              </w:rPr>
              <w:t>3</w:t>
            </w:r>
          </w:p>
        </w:tc>
        <w:tc>
          <w:tcPr>
            <w:tcW w:w="3828" w:type="dxa"/>
            <w:vAlign w:val="center"/>
          </w:tcPr>
          <w:p w14:paraId="1CBB0F99" w14:textId="2335854C" w:rsidR="00DB3379" w:rsidRPr="00DB3379" w:rsidRDefault="00157CF5" w:rsidP="006231DA">
            <w:pPr>
              <w:spacing w:before="0"/>
              <w:ind w:firstLine="0"/>
              <w:rPr>
                <w:color w:val="000000"/>
                <w:sz w:val="22"/>
                <w:szCs w:val="22"/>
              </w:rPr>
            </w:pPr>
            <w:r w:rsidRPr="00157CF5">
              <w:rPr>
                <w:color w:val="000000"/>
                <w:sz w:val="22"/>
                <w:szCs w:val="22"/>
              </w:rPr>
              <w:t>Chi hỗ trợ cán bộ làm công tác đoàn thể trong doanh nghiệp ngoài khu vực nhà nước.</w:t>
            </w:r>
          </w:p>
        </w:tc>
        <w:tc>
          <w:tcPr>
            <w:tcW w:w="1842" w:type="dxa"/>
            <w:vAlign w:val="center"/>
          </w:tcPr>
          <w:p w14:paraId="4F5219AD" w14:textId="0651AF1A" w:rsidR="00DB3379" w:rsidRPr="00DB3379" w:rsidRDefault="00DB3379" w:rsidP="006231DA">
            <w:pPr>
              <w:spacing w:before="0"/>
              <w:ind w:firstLine="0"/>
              <w:jc w:val="center"/>
              <w:rPr>
                <w:color w:val="000000"/>
                <w:sz w:val="22"/>
                <w:szCs w:val="22"/>
              </w:rPr>
            </w:pPr>
            <w:r w:rsidRPr="00DB3379">
              <w:rPr>
                <w:b/>
                <w:bCs/>
                <w:i/>
                <w:iCs/>
                <w:color w:val="000000"/>
                <w:sz w:val="22"/>
                <w:szCs w:val="22"/>
              </w:rPr>
              <w:t> </w:t>
            </w:r>
          </w:p>
        </w:tc>
        <w:tc>
          <w:tcPr>
            <w:tcW w:w="2977" w:type="dxa"/>
            <w:vAlign w:val="center"/>
          </w:tcPr>
          <w:p w14:paraId="1BAFEB6D" w14:textId="3A0BE634" w:rsidR="00DB3379" w:rsidRPr="00F7198C" w:rsidRDefault="00DB3379" w:rsidP="006231DA">
            <w:pPr>
              <w:spacing w:before="0"/>
              <w:ind w:firstLine="0"/>
              <w:jc w:val="center"/>
              <w:rPr>
                <w:sz w:val="22"/>
                <w:szCs w:val="22"/>
              </w:rPr>
            </w:pPr>
            <w:r w:rsidRPr="00F7198C">
              <w:rPr>
                <w:sz w:val="22"/>
                <w:szCs w:val="22"/>
              </w:rPr>
              <w:t> </w:t>
            </w:r>
          </w:p>
        </w:tc>
      </w:tr>
      <w:tr w:rsidR="00DB3379" w:rsidRPr="00027968" w14:paraId="3CC9244E" w14:textId="77777777" w:rsidTr="006231DA">
        <w:trPr>
          <w:trHeight w:val="988"/>
        </w:trPr>
        <w:tc>
          <w:tcPr>
            <w:tcW w:w="562" w:type="dxa"/>
            <w:vAlign w:val="center"/>
          </w:tcPr>
          <w:p w14:paraId="2C8F64CC" w14:textId="5622C2FE" w:rsidR="00DB3379" w:rsidRPr="00DB3379" w:rsidRDefault="00DB3379" w:rsidP="00DB3379">
            <w:pPr>
              <w:ind w:hanging="110"/>
              <w:jc w:val="center"/>
              <w:rPr>
                <w:color w:val="000000"/>
                <w:sz w:val="22"/>
                <w:szCs w:val="22"/>
              </w:rPr>
            </w:pPr>
            <w:r w:rsidRPr="00DB3379">
              <w:rPr>
                <w:color w:val="000000"/>
                <w:sz w:val="22"/>
                <w:szCs w:val="22"/>
              </w:rPr>
              <w:t>a</w:t>
            </w:r>
          </w:p>
        </w:tc>
        <w:tc>
          <w:tcPr>
            <w:tcW w:w="3828" w:type="dxa"/>
            <w:vAlign w:val="center"/>
          </w:tcPr>
          <w:p w14:paraId="141AAE91" w14:textId="6565AB07" w:rsidR="00DB3379" w:rsidRPr="00DB3379" w:rsidRDefault="00157CF5" w:rsidP="006231DA">
            <w:pPr>
              <w:spacing w:before="0"/>
              <w:ind w:firstLine="0"/>
              <w:rPr>
                <w:color w:val="000000"/>
                <w:sz w:val="22"/>
                <w:szCs w:val="22"/>
              </w:rPr>
            </w:pPr>
            <w:r w:rsidRPr="00157CF5">
              <w:rPr>
                <w:color w:val="000000"/>
                <w:sz w:val="22"/>
                <w:szCs w:val="22"/>
              </w:rPr>
              <w:t xml:space="preserve">Đối với tổ chức Đoàn thanh niên trong các doanh nghiệp ngoài khu vực nhà nước tương đương cấp xã trực thuộc Ủy ban </w:t>
            </w:r>
            <w:r>
              <w:rPr>
                <w:color w:val="000000"/>
                <w:sz w:val="22"/>
                <w:szCs w:val="22"/>
              </w:rPr>
              <w:t>Mặt trận Tổ quốc</w:t>
            </w:r>
            <w:r w:rsidRPr="00157CF5">
              <w:rPr>
                <w:color w:val="000000"/>
                <w:sz w:val="22"/>
                <w:szCs w:val="22"/>
              </w:rPr>
              <w:t xml:space="preserve"> Việt Nam thành phố Hà Nội.</w:t>
            </w:r>
          </w:p>
        </w:tc>
        <w:tc>
          <w:tcPr>
            <w:tcW w:w="1842" w:type="dxa"/>
            <w:vAlign w:val="center"/>
          </w:tcPr>
          <w:p w14:paraId="5EA7BCF4" w14:textId="758B2949" w:rsidR="00DB3379" w:rsidRPr="00DB3379" w:rsidRDefault="00DB3379" w:rsidP="006231DA">
            <w:pPr>
              <w:spacing w:before="0"/>
              <w:jc w:val="center"/>
              <w:rPr>
                <w:color w:val="000000"/>
                <w:sz w:val="22"/>
                <w:szCs w:val="22"/>
              </w:rPr>
            </w:pPr>
            <w:r w:rsidRPr="00DB3379">
              <w:rPr>
                <w:sz w:val="22"/>
                <w:szCs w:val="22"/>
              </w:rPr>
              <w:t> </w:t>
            </w:r>
          </w:p>
        </w:tc>
        <w:tc>
          <w:tcPr>
            <w:tcW w:w="2977" w:type="dxa"/>
            <w:vAlign w:val="center"/>
          </w:tcPr>
          <w:p w14:paraId="6408B308" w14:textId="76BBD1E6" w:rsidR="00DB3379" w:rsidRPr="00DB3379" w:rsidRDefault="00DB3379" w:rsidP="006231DA">
            <w:pPr>
              <w:spacing w:before="0"/>
              <w:ind w:firstLine="0"/>
              <w:jc w:val="center"/>
              <w:rPr>
                <w:sz w:val="22"/>
                <w:szCs w:val="22"/>
              </w:rPr>
            </w:pPr>
            <w:r w:rsidRPr="00DB3379">
              <w:rPr>
                <w:sz w:val="22"/>
                <w:szCs w:val="22"/>
              </w:rPr>
              <w:t> </w:t>
            </w:r>
          </w:p>
        </w:tc>
      </w:tr>
      <w:tr w:rsidR="00DB3379" w:rsidRPr="00027968" w14:paraId="391D4327" w14:textId="77777777" w:rsidTr="00425007">
        <w:tc>
          <w:tcPr>
            <w:tcW w:w="562" w:type="dxa"/>
            <w:vAlign w:val="center"/>
          </w:tcPr>
          <w:p w14:paraId="0B829B7B" w14:textId="15E72628" w:rsidR="00DB3379" w:rsidRPr="00DB3379" w:rsidRDefault="00DB3379" w:rsidP="00DB3379">
            <w:pPr>
              <w:ind w:hanging="110"/>
              <w:jc w:val="center"/>
              <w:rPr>
                <w:color w:val="000000"/>
                <w:sz w:val="22"/>
                <w:szCs w:val="22"/>
              </w:rPr>
            </w:pPr>
            <w:r w:rsidRPr="00DB3379">
              <w:rPr>
                <w:color w:val="000000"/>
                <w:sz w:val="22"/>
                <w:szCs w:val="22"/>
              </w:rPr>
              <w:t>-</w:t>
            </w:r>
          </w:p>
        </w:tc>
        <w:tc>
          <w:tcPr>
            <w:tcW w:w="3828" w:type="dxa"/>
            <w:vAlign w:val="center"/>
          </w:tcPr>
          <w:p w14:paraId="2C937AAD" w14:textId="3A7659DC" w:rsidR="00DB3379" w:rsidRPr="00DB3379" w:rsidRDefault="00157CF5" w:rsidP="006231DA">
            <w:pPr>
              <w:spacing w:before="0"/>
              <w:ind w:firstLine="0"/>
              <w:rPr>
                <w:color w:val="000000"/>
                <w:sz w:val="22"/>
                <w:szCs w:val="22"/>
              </w:rPr>
            </w:pPr>
            <w:r w:rsidRPr="00157CF5">
              <w:rPr>
                <w:color w:val="000000"/>
                <w:sz w:val="22"/>
                <w:szCs w:val="22"/>
              </w:rPr>
              <w:t>Bí thư Đoàn thanh niên (tương đương cấp xã).</w:t>
            </w:r>
          </w:p>
        </w:tc>
        <w:tc>
          <w:tcPr>
            <w:tcW w:w="1842" w:type="dxa"/>
            <w:vAlign w:val="center"/>
          </w:tcPr>
          <w:p w14:paraId="30D61325" w14:textId="1E70527A" w:rsidR="00DB3379" w:rsidRPr="00DB3379" w:rsidRDefault="00DB3379" w:rsidP="006231DA">
            <w:pPr>
              <w:spacing w:before="0"/>
              <w:jc w:val="center"/>
              <w:rPr>
                <w:color w:val="000000"/>
                <w:sz w:val="22"/>
                <w:szCs w:val="22"/>
              </w:rPr>
            </w:pPr>
            <w:r w:rsidRPr="00DB3379">
              <w:rPr>
                <w:sz w:val="22"/>
                <w:szCs w:val="22"/>
              </w:rPr>
              <w:t> </w:t>
            </w:r>
          </w:p>
        </w:tc>
        <w:tc>
          <w:tcPr>
            <w:tcW w:w="2977" w:type="dxa"/>
            <w:vAlign w:val="center"/>
          </w:tcPr>
          <w:p w14:paraId="1FA9332F" w14:textId="5618D7C7" w:rsidR="00DB3379" w:rsidRPr="00DB3379" w:rsidRDefault="00DB3379" w:rsidP="006231DA">
            <w:pPr>
              <w:spacing w:before="0"/>
              <w:ind w:firstLine="0"/>
              <w:jc w:val="center"/>
              <w:rPr>
                <w:sz w:val="22"/>
                <w:szCs w:val="22"/>
              </w:rPr>
            </w:pPr>
            <w:r w:rsidRPr="00F7198C">
              <w:rPr>
                <w:sz w:val="22"/>
                <w:szCs w:val="22"/>
              </w:rPr>
              <w:t>600.000 đồng/người/tháng</w:t>
            </w:r>
          </w:p>
        </w:tc>
      </w:tr>
      <w:tr w:rsidR="00DB3379" w:rsidRPr="00027968" w14:paraId="42968789" w14:textId="77777777" w:rsidTr="00425007">
        <w:tc>
          <w:tcPr>
            <w:tcW w:w="562" w:type="dxa"/>
            <w:vAlign w:val="center"/>
          </w:tcPr>
          <w:p w14:paraId="32A60809" w14:textId="6ADA1DE1" w:rsidR="00DB3379" w:rsidRPr="00DB3379" w:rsidRDefault="00DB3379" w:rsidP="00DB3379">
            <w:pPr>
              <w:ind w:hanging="110"/>
              <w:jc w:val="center"/>
              <w:rPr>
                <w:color w:val="000000"/>
                <w:sz w:val="22"/>
                <w:szCs w:val="22"/>
              </w:rPr>
            </w:pPr>
            <w:r w:rsidRPr="00DB3379">
              <w:rPr>
                <w:color w:val="000000"/>
                <w:sz w:val="22"/>
                <w:szCs w:val="22"/>
              </w:rPr>
              <w:t>-</w:t>
            </w:r>
          </w:p>
        </w:tc>
        <w:tc>
          <w:tcPr>
            <w:tcW w:w="3828" w:type="dxa"/>
            <w:vAlign w:val="center"/>
          </w:tcPr>
          <w:p w14:paraId="268F0515" w14:textId="5600E1F0" w:rsidR="00DB3379" w:rsidRPr="00DB3379" w:rsidRDefault="00157CF5" w:rsidP="006231DA">
            <w:pPr>
              <w:spacing w:before="0"/>
              <w:ind w:firstLine="0"/>
              <w:rPr>
                <w:color w:val="000000"/>
                <w:sz w:val="22"/>
                <w:szCs w:val="22"/>
              </w:rPr>
            </w:pPr>
            <w:r w:rsidRPr="00157CF5">
              <w:rPr>
                <w:color w:val="000000"/>
                <w:sz w:val="22"/>
                <w:szCs w:val="22"/>
              </w:rPr>
              <w:t>Phó Bí thư Đoàn thanh niên (tương đương cấp xã).</w:t>
            </w:r>
          </w:p>
        </w:tc>
        <w:tc>
          <w:tcPr>
            <w:tcW w:w="1842" w:type="dxa"/>
            <w:vAlign w:val="center"/>
          </w:tcPr>
          <w:p w14:paraId="57C2B8DD" w14:textId="121AD5BF" w:rsidR="00DB3379" w:rsidRPr="00DB3379" w:rsidRDefault="00DB3379" w:rsidP="006231DA">
            <w:pPr>
              <w:spacing w:before="0"/>
              <w:jc w:val="center"/>
              <w:rPr>
                <w:color w:val="000000"/>
                <w:sz w:val="22"/>
                <w:szCs w:val="22"/>
              </w:rPr>
            </w:pPr>
            <w:r w:rsidRPr="00DB3379">
              <w:rPr>
                <w:sz w:val="22"/>
                <w:szCs w:val="22"/>
              </w:rPr>
              <w:t> </w:t>
            </w:r>
          </w:p>
        </w:tc>
        <w:tc>
          <w:tcPr>
            <w:tcW w:w="2977" w:type="dxa"/>
            <w:vAlign w:val="center"/>
          </w:tcPr>
          <w:p w14:paraId="643AE600" w14:textId="2A86BBCE" w:rsidR="00DB3379" w:rsidRPr="00DB3379" w:rsidRDefault="00DB3379" w:rsidP="006231DA">
            <w:pPr>
              <w:spacing w:before="0"/>
              <w:ind w:firstLine="0"/>
              <w:jc w:val="center"/>
              <w:rPr>
                <w:sz w:val="22"/>
                <w:szCs w:val="22"/>
              </w:rPr>
            </w:pPr>
            <w:r w:rsidRPr="00F7198C">
              <w:rPr>
                <w:sz w:val="22"/>
                <w:szCs w:val="22"/>
              </w:rPr>
              <w:t>400.000 đồng/người/tháng</w:t>
            </w:r>
          </w:p>
        </w:tc>
      </w:tr>
      <w:tr w:rsidR="00DB3379" w:rsidRPr="00027968" w14:paraId="42F68879" w14:textId="77777777" w:rsidTr="00425007">
        <w:tc>
          <w:tcPr>
            <w:tcW w:w="562" w:type="dxa"/>
            <w:vAlign w:val="center"/>
          </w:tcPr>
          <w:p w14:paraId="23DA5E13" w14:textId="77738C86" w:rsidR="00DB3379" w:rsidRPr="00DB3379" w:rsidRDefault="00DB3379" w:rsidP="00DB3379">
            <w:pPr>
              <w:ind w:hanging="110"/>
              <w:jc w:val="center"/>
              <w:rPr>
                <w:color w:val="000000"/>
                <w:sz w:val="22"/>
                <w:szCs w:val="22"/>
              </w:rPr>
            </w:pPr>
            <w:r w:rsidRPr="00DB3379">
              <w:rPr>
                <w:color w:val="000000"/>
                <w:sz w:val="22"/>
                <w:szCs w:val="22"/>
              </w:rPr>
              <w:t>b</w:t>
            </w:r>
          </w:p>
        </w:tc>
        <w:tc>
          <w:tcPr>
            <w:tcW w:w="3828" w:type="dxa"/>
            <w:vAlign w:val="center"/>
          </w:tcPr>
          <w:p w14:paraId="0B57C770" w14:textId="01B93D6E" w:rsidR="00DB3379" w:rsidRPr="00DB3379" w:rsidRDefault="00157CF5" w:rsidP="006231DA">
            <w:pPr>
              <w:spacing w:before="0"/>
              <w:ind w:firstLine="0"/>
              <w:rPr>
                <w:color w:val="000000"/>
                <w:sz w:val="22"/>
                <w:szCs w:val="22"/>
              </w:rPr>
            </w:pPr>
            <w:r w:rsidRPr="00157CF5">
              <w:rPr>
                <w:color w:val="000000"/>
                <w:sz w:val="22"/>
                <w:szCs w:val="22"/>
              </w:rPr>
              <w:t>Đối với tổ chức Đoàn thanh niên trong các doanh nghiệp ngoài khu vực nhà nước trực thuộc cấp xã.</w:t>
            </w:r>
          </w:p>
        </w:tc>
        <w:tc>
          <w:tcPr>
            <w:tcW w:w="1842" w:type="dxa"/>
            <w:vAlign w:val="center"/>
          </w:tcPr>
          <w:p w14:paraId="418AC092" w14:textId="0DDFA940" w:rsidR="00DB3379" w:rsidRPr="00DB3379" w:rsidRDefault="00DB3379" w:rsidP="006231DA">
            <w:pPr>
              <w:spacing w:before="0"/>
              <w:jc w:val="center"/>
              <w:rPr>
                <w:color w:val="000000"/>
                <w:sz w:val="22"/>
                <w:szCs w:val="22"/>
              </w:rPr>
            </w:pPr>
            <w:r w:rsidRPr="00DB3379">
              <w:rPr>
                <w:sz w:val="22"/>
                <w:szCs w:val="22"/>
              </w:rPr>
              <w:t> </w:t>
            </w:r>
          </w:p>
        </w:tc>
        <w:tc>
          <w:tcPr>
            <w:tcW w:w="2977" w:type="dxa"/>
            <w:vAlign w:val="center"/>
          </w:tcPr>
          <w:p w14:paraId="030A7350" w14:textId="586CC6CD" w:rsidR="00DB3379" w:rsidRPr="00DB3379" w:rsidRDefault="00DB3379" w:rsidP="006231DA">
            <w:pPr>
              <w:spacing w:before="0"/>
              <w:ind w:firstLine="0"/>
              <w:jc w:val="center"/>
              <w:rPr>
                <w:sz w:val="22"/>
                <w:szCs w:val="22"/>
              </w:rPr>
            </w:pPr>
            <w:r w:rsidRPr="00F7198C">
              <w:rPr>
                <w:sz w:val="22"/>
                <w:szCs w:val="22"/>
              </w:rPr>
              <w:t> </w:t>
            </w:r>
          </w:p>
        </w:tc>
      </w:tr>
      <w:tr w:rsidR="00DB3379" w:rsidRPr="00027968" w14:paraId="03E936DF" w14:textId="77777777" w:rsidTr="00425007">
        <w:tc>
          <w:tcPr>
            <w:tcW w:w="562" w:type="dxa"/>
            <w:vAlign w:val="center"/>
          </w:tcPr>
          <w:p w14:paraId="06DE5D95" w14:textId="6812645F" w:rsidR="00DB3379" w:rsidRPr="00DB3379" w:rsidRDefault="00DB3379" w:rsidP="00DB3379">
            <w:pPr>
              <w:ind w:hanging="110"/>
              <w:jc w:val="center"/>
              <w:rPr>
                <w:color w:val="000000"/>
                <w:sz w:val="22"/>
                <w:szCs w:val="22"/>
              </w:rPr>
            </w:pPr>
            <w:r w:rsidRPr="00DB3379">
              <w:rPr>
                <w:color w:val="000000"/>
                <w:sz w:val="22"/>
                <w:szCs w:val="22"/>
              </w:rPr>
              <w:t>-</w:t>
            </w:r>
          </w:p>
        </w:tc>
        <w:tc>
          <w:tcPr>
            <w:tcW w:w="3828" w:type="dxa"/>
            <w:vAlign w:val="center"/>
          </w:tcPr>
          <w:p w14:paraId="1BB8DC85" w14:textId="24A17943" w:rsidR="00DB3379" w:rsidRPr="00DB3379" w:rsidRDefault="00DB3379" w:rsidP="006231DA">
            <w:pPr>
              <w:spacing w:before="0"/>
              <w:ind w:firstLine="0"/>
              <w:rPr>
                <w:color w:val="000000"/>
                <w:sz w:val="22"/>
                <w:szCs w:val="22"/>
              </w:rPr>
            </w:pPr>
            <w:r w:rsidRPr="00DB3379">
              <w:rPr>
                <w:color w:val="000000"/>
                <w:sz w:val="22"/>
                <w:szCs w:val="22"/>
              </w:rPr>
              <w:t>Bí thư Đoàn cơ sở</w:t>
            </w:r>
          </w:p>
        </w:tc>
        <w:tc>
          <w:tcPr>
            <w:tcW w:w="1842" w:type="dxa"/>
            <w:vAlign w:val="center"/>
          </w:tcPr>
          <w:p w14:paraId="1DF0A76C" w14:textId="60139C68" w:rsidR="00DB3379" w:rsidRPr="00DB3379" w:rsidRDefault="00DB3379" w:rsidP="006231DA">
            <w:pPr>
              <w:spacing w:before="0"/>
              <w:jc w:val="center"/>
              <w:rPr>
                <w:color w:val="000000"/>
                <w:sz w:val="22"/>
                <w:szCs w:val="22"/>
              </w:rPr>
            </w:pPr>
            <w:r w:rsidRPr="00DB3379">
              <w:rPr>
                <w:sz w:val="22"/>
                <w:szCs w:val="22"/>
              </w:rPr>
              <w:t> </w:t>
            </w:r>
          </w:p>
        </w:tc>
        <w:tc>
          <w:tcPr>
            <w:tcW w:w="2977" w:type="dxa"/>
            <w:vAlign w:val="center"/>
          </w:tcPr>
          <w:p w14:paraId="34538A31" w14:textId="6B643E3C" w:rsidR="00DB3379" w:rsidRPr="00DB3379" w:rsidRDefault="00DB3379" w:rsidP="006231DA">
            <w:pPr>
              <w:spacing w:before="0"/>
              <w:ind w:firstLine="0"/>
              <w:jc w:val="center"/>
              <w:rPr>
                <w:sz w:val="22"/>
                <w:szCs w:val="22"/>
              </w:rPr>
            </w:pPr>
            <w:r w:rsidRPr="00F7198C">
              <w:rPr>
                <w:sz w:val="22"/>
                <w:szCs w:val="22"/>
              </w:rPr>
              <w:t>250.000 đồng/người/tháng</w:t>
            </w:r>
          </w:p>
        </w:tc>
      </w:tr>
      <w:tr w:rsidR="00DB3379" w:rsidRPr="00027968" w14:paraId="39DE77C3" w14:textId="77777777" w:rsidTr="00425007">
        <w:tc>
          <w:tcPr>
            <w:tcW w:w="562" w:type="dxa"/>
            <w:vAlign w:val="center"/>
          </w:tcPr>
          <w:p w14:paraId="24EABDEA" w14:textId="61B5D6A1" w:rsidR="00DB3379" w:rsidRPr="00DB3379" w:rsidRDefault="00DB3379" w:rsidP="00DB3379">
            <w:pPr>
              <w:ind w:hanging="110"/>
              <w:jc w:val="center"/>
              <w:rPr>
                <w:color w:val="000000"/>
                <w:sz w:val="22"/>
                <w:szCs w:val="22"/>
              </w:rPr>
            </w:pPr>
            <w:r w:rsidRPr="00DB3379">
              <w:rPr>
                <w:color w:val="000000"/>
                <w:sz w:val="22"/>
                <w:szCs w:val="22"/>
              </w:rPr>
              <w:t>-</w:t>
            </w:r>
          </w:p>
        </w:tc>
        <w:tc>
          <w:tcPr>
            <w:tcW w:w="3828" w:type="dxa"/>
            <w:vAlign w:val="center"/>
          </w:tcPr>
          <w:p w14:paraId="5C8476A0" w14:textId="17F7CFC8" w:rsidR="00DB3379" w:rsidRPr="00DB3379" w:rsidRDefault="00DB3379" w:rsidP="006231DA">
            <w:pPr>
              <w:spacing w:before="0"/>
              <w:ind w:firstLine="0"/>
              <w:rPr>
                <w:color w:val="000000"/>
                <w:sz w:val="22"/>
                <w:szCs w:val="22"/>
              </w:rPr>
            </w:pPr>
            <w:r w:rsidRPr="00DB3379">
              <w:rPr>
                <w:color w:val="000000"/>
                <w:sz w:val="22"/>
                <w:szCs w:val="22"/>
              </w:rPr>
              <w:t>Phó Bí thư Đoàn cơ sở</w:t>
            </w:r>
          </w:p>
        </w:tc>
        <w:tc>
          <w:tcPr>
            <w:tcW w:w="1842" w:type="dxa"/>
            <w:vAlign w:val="center"/>
          </w:tcPr>
          <w:p w14:paraId="60C7AFF0" w14:textId="7FB478AE" w:rsidR="00DB3379" w:rsidRPr="00DB3379" w:rsidRDefault="00DB3379" w:rsidP="006231DA">
            <w:pPr>
              <w:spacing w:before="0"/>
              <w:jc w:val="center"/>
              <w:rPr>
                <w:color w:val="000000"/>
                <w:sz w:val="22"/>
                <w:szCs w:val="22"/>
              </w:rPr>
            </w:pPr>
            <w:r w:rsidRPr="00DB3379">
              <w:rPr>
                <w:sz w:val="22"/>
                <w:szCs w:val="22"/>
              </w:rPr>
              <w:t> </w:t>
            </w:r>
          </w:p>
        </w:tc>
        <w:tc>
          <w:tcPr>
            <w:tcW w:w="2977" w:type="dxa"/>
            <w:vAlign w:val="center"/>
          </w:tcPr>
          <w:p w14:paraId="67B585E4" w14:textId="4986B933" w:rsidR="00DB3379" w:rsidRPr="00DB3379" w:rsidRDefault="00DB3379" w:rsidP="006231DA">
            <w:pPr>
              <w:spacing w:before="0"/>
              <w:ind w:firstLine="0"/>
              <w:jc w:val="center"/>
              <w:rPr>
                <w:sz w:val="22"/>
                <w:szCs w:val="22"/>
              </w:rPr>
            </w:pPr>
            <w:r w:rsidRPr="00F7198C">
              <w:rPr>
                <w:sz w:val="22"/>
                <w:szCs w:val="22"/>
              </w:rPr>
              <w:t>150.000 đồng/người/tháng</w:t>
            </w:r>
          </w:p>
        </w:tc>
      </w:tr>
      <w:tr w:rsidR="00DB3379" w:rsidRPr="00027968" w14:paraId="5A8E67F4" w14:textId="77777777" w:rsidTr="00425007">
        <w:tc>
          <w:tcPr>
            <w:tcW w:w="562" w:type="dxa"/>
            <w:vAlign w:val="center"/>
          </w:tcPr>
          <w:p w14:paraId="7D72476D" w14:textId="2587367E" w:rsidR="00DB3379" w:rsidRPr="00DB3379" w:rsidRDefault="00157CF5" w:rsidP="00DB3379">
            <w:pPr>
              <w:ind w:hanging="110"/>
              <w:jc w:val="center"/>
              <w:rPr>
                <w:color w:val="000000"/>
                <w:sz w:val="22"/>
                <w:szCs w:val="22"/>
              </w:rPr>
            </w:pPr>
            <w:r>
              <w:rPr>
                <w:color w:val="000000"/>
                <w:sz w:val="22"/>
                <w:szCs w:val="22"/>
              </w:rPr>
              <w:t>c</w:t>
            </w:r>
          </w:p>
        </w:tc>
        <w:tc>
          <w:tcPr>
            <w:tcW w:w="3828" w:type="dxa"/>
            <w:vAlign w:val="center"/>
          </w:tcPr>
          <w:p w14:paraId="242B0F32" w14:textId="0ECC12DD" w:rsidR="00DB3379" w:rsidRPr="00DB3379" w:rsidRDefault="00DB3379" w:rsidP="006231DA">
            <w:pPr>
              <w:spacing w:before="0"/>
              <w:ind w:firstLine="0"/>
              <w:rPr>
                <w:color w:val="000000"/>
                <w:sz w:val="22"/>
                <w:szCs w:val="22"/>
              </w:rPr>
            </w:pPr>
            <w:r w:rsidRPr="00DB3379">
              <w:rPr>
                <w:color w:val="000000"/>
                <w:sz w:val="22"/>
                <w:szCs w:val="22"/>
              </w:rPr>
              <w:t xml:space="preserve">Đối với tổ chức </w:t>
            </w:r>
            <w:r w:rsidR="008331CD">
              <w:rPr>
                <w:color w:val="000000"/>
                <w:sz w:val="22"/>
                <w:szCs w:val="22"/>
              </w:rPr>
              <w:t>Công đoàn</w:t>
            </w:r>
          </w:p>
        </w:tc>
        <w:tc>
          <w:tcPr>
            <w:tcW w:w="1842" w:type="dxa"/>
            <w:vAlign w:val="center"/>
          </w:tcPr>
          <w:p w14:paraId="22F2A88A" w14:textId="0E3AFD1C" w:rsidR="00DB3379" w:rsidRPr="00DB3379" w:rsidRDefault="00DB3379" w:rsidP="006231DA">
            <w:pPr>
              <w:spacing w:before="0"/>
              <w:jc w:val="center"/>
              <w:rPr>
                <w:color w:val="000000"/>
                <w:sz w:val="22"/>
                <w:szCs w:val="22"/>
              </w:rPr>
            </w:pPr>
            <w:r w:rsidRPr="00DB3379">
              <w:rPr>
                <w:sz w:val="22"/>
                <w:szCs w:val="22"/>
              </w:rPr>
              <w:t> </w:t>
            </w:r>
          </w:p>
        </w:tc>
        <w:tc>
          <w:tcPr>
            <w:tcW w:w="2977" w:type="dxa"/>
            <w:vAlign w:val="center"/>
          </w:tcPr>
          <w:p w14:paraId="52387286" w14:textId="2E9CE2F6" w:rsidR="00DB3379" w:rsidRPr="00DB3379" w:rsidRDefault="00157CF5" w:rsidP="006231DA">
            <w:pPr>
              <w:spacing w:before="0"/>
              <w:ind w:firstLine="0"/>
              <w:rPr>
                <w:sz w:val="22"/>
                <w:szCs w:val="22"/>
              </w:rPr>
            </w:pPr>
            <w:r w:rsidRPr="00157CF5">
              <w:rPr>
                <w:sz w:val="22"/>
                <w:szCs w:val="22"/>
              </w:rPr>
              <w:t xml:space="preserve">Chế độ phụ cấp cán bộ Công đoàn cơ sở tại các doanh nghiệp ngoài khu vực nhà nước thực hiện theo quy định của Tổng Liên đoàn Lao động Việt Nam. Trường hợp tổ chức Công đoàn tại các doanh nghiệp ngoài khu vực Nhà nước gặp khó khăn về kinh phí, không thể chi phụ cấp kiêm nhiệm đối với </w:t>
            </w:r>
            <w:r>
              <w:rPr>
                <w:sz w:val="22"/>
                <w:szCs w:val="22"/>
              </w:rPr>
              <w:t>C</w:t>
            </w:r>
            <w:r w:rsidRPr="00157CF5">
              <w:rPr>
                <w:sz w:val="22"/>
                <w:szCs w:val="22"/>
              </w:rPr>
              <w:t>hủ tịch, Phó Chủ tịch Công đoàn, thì được ngân sách Thành phố hỗ trợ kinh phí chi phụ cấp kiêm nhiệm cho Chủ tịch, Phó Chủ tịch Công đoàn cơ sở, với mức chi bằng 50% mức phụ cấp theo quy định của Tổng Liên đoàn lao động Việt Nam.</w:t>
            </w:r>
          </w:p>
        </w:tc>
      </w:tr>
    </w:tbl>
    <w:p w14:paraId="38B3F185" w14:textId="5E0B4897" w:rsidR="00262353" w:rsidRPr="009523EB" w:rsidRDefault="00262353">
      <w:pPr>
        <w:spacing w:after="200" w:line="276" w:lineRule="auto"/>
        <w:rPr>
          <w:rFonts w:ascii="Times New Roman Bold" w:hAnsi="Times New Roman Bold"/>
          <w:b/>
          <w:bCs/>
          <w:spacing w:val="-10"/>
          <w:sz w:val="28"/>
          <w:szCs w:val="28"/>
          <w:lang w:val="nl-NL"/>
        </w:rPr>
      </w:pPr>
    </w:p>
    <w:sectPr w:rsidR="00262353" w:rsidRPr="009523EB" w:rsidSect="00CD2189">
      <w:headerReference w:type="default" r:id="rId8"/>
      <w:footerReference w:type="default" r:id="rId9"/>
      <w:pgSz w:w="11906" w:h="16838" w:code="9"/>
      <w:pgMar w:top="1134" w:right="1134" w:bottom="1134" w:left="1701" w:header="45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50A2" w14:textId="77777777" w:rsidR="00110488" w:rsidRDefault="00110488" w:rsidP="006B31F4">
      <w:r>
        <w:separator/>
      </w:r>
    </w:p>
  </w:endnote>
  <w:endnote w:type="continuationSeparator" w:id="0">
    <w:p w14:paraId="3E85D99E" w14:textId="77777777" w:rsidR="00110488" w:rsidRDefault="00110488"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485205"/>
      <w:docPartObj>
        <w:docPartGallery w:val="Page Numbers (Bottom of Page)"/>
        <w:docPartUnique/>
      </w:docPartObj>
    </w:sdtPr>
    <w:sdtEndPr>
      <w:rPr>
        <w:noProof/>
      </w:rPr>
    </w:sdtEndPr>
    <w:sdtContent>
      <w:p w14:paraId="26509EF4" w14:textId="77777777" w:rsidR="003E5376" w:rsidRDefault="003E5376">
        <w:pPr>
          <w:pStyle w:val="Footer"/>
          <w:jc w:val="center"/>
        </w:pPr>
      </w:p>
      <w:p w14:paraId="7DEEC6CF" w14:textId="77777777" w:rsidR="0091128D" w:rsidRDefault="00FF6112" w:rsidP="003E5376">
        <w:pPr>
          <w:pStyle w:val="Footer"/>
          <w:jc w:val="center"/>
        </w:pPr>
      </w:p>
    </w:sdtContent>
  </w:sdt>
  <w:p w14:paraId="4C4E010A" w14:textId="77777777" w:rsidR="0091128D" w:rsidRDefault="0091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F7BF" w14:textId="77777777" w:rsidR="00110488" w:rsidRDefault="00110488" w:rsidP="006B31F4">
      <w:r>
        <w:separator/>
      </w:r>
    </w:p>
  </w:footnote>
  <w:footnote w:type="continuationSeparator" w:id="0">
    <w:p w14:paraId="659F5B8C" w14:textId="77777777" w:rsidR="00110488" w:rsidRDefault="00110488" w:rsidP="006B31F4">
      <w:r>
        <w:continuationSeparator/>
      </w:r>
    </w:p>
  </w:footnote>
  <w:footnote w:id="1">
    <w:p w14:paraId="2483217D" w14:textId="3C7AF211" w:rsidR="008113E3" w:rsidRPr="008113E3" w:rsidRDefault="008113E3" w:rsidP="008113E3">
      <w:pPr>
        <w:pStyle w:val="FootnoteText"/>
        <w:jc w:val="both"/>
        <w:rPr>
          <w:sz w:val="18"/>
          <w:szCs w:val="18"/>
        </w:rPr>
      </w:pPr>
      <w:r>
        <w:rPr>
          <w:rStyle w:val="FootnoteReference"/>
        </w:rPr>
        <w:footnoteRef/>
      </w:r>
      <w:r w:rsidRPr="00DB3379">
        <w:rPr>
          <w:color w:val="FF0000"/>
          <w:sz w:val="22"/>
          <w:szCs w:val="22"/>
        </w:rPr>
        <w:t xml:space="preserve"> </w:t>
      </w:r>
      <w:r w:rsidRPr="008113E3">
        <w:rPr>
          <w:sz w:val="18"/>
          <w:szCs w:val="18"/>
        </w:rPr>
        <w:t>Quy định số 169-QĐ/TW ngày 24/6/2008 của Ban Chấp hành Trung ương về chế độ phụ cấp trách nhiệm đối với cấp ủy viên các cấp</w:t>
      </w:r>
      <w:r>
        <w:rPr>
          <w:sz w:val="18"/>
          <w:szCs w:val="18"/>
        </w:rPr>
        <w:t>.</w:t>
      </w:r>
    </w:p>
  </w:footnote>
  <w:footnote w:id="2">
    <w:p w14:paraId="310E733B" w14:textId="53A55C4D" w:rsidR="00FA3985" w:rsidRPr="00FA3985" w:rsidRDefault="00FA3985" w:rsidP="008113E3">
      <w:pPr>
        <w:pStyle w:val="FootnoteText"/>
        <w:jc w:val="both"/>
        <w:rPr>
          <w:sz w:val="18"/>
          <w:szCs w:val="18"/>
        </w:rPr>
      </w:pPr>
      <w:r w:rsidRPr="00FA3985">
        <w:rPr>
          <w:rStyle w:val="FootnoteReference"/>
          <w:sz w:val="18"/>
          <w:szCs w:val="18"/>
        </w:rPr>
        <w:footnoteRef/>
      </w:r>
      <w:r w:rsidRPr="00FA3985">
        <w:rPr>
          <w:sz w:val="18"/>
          <w:szCs w:val="18"/>
        </w:rPr>
        <w:t xml:space="preserve"> Thường trực cấp ủy quyết định mức chi cụ thể cho các nội dung công việc, với tổng số chi hỗ trợ không vượt quá định mức nêu trên</w:t>
      </w:r>
      <w:r w:rsidR="008113E3">
        <w:rPr>
          <w:sz w:val="18"/>
          <w:szCs w:val="18"/>
        </w:rPr>
        <w:t>.</w:t>
      </w:r>
    </w:p>
  </w:footnote>
  <w:footnote w:id="3">
    <w:p w14:paraId="283D9081" w14:textId="02355C92" w:rsidR="00FA3985" w:rsidRPr="00FA3985" w:rsidRDefault="00FA3985" w:rsidP="008113E3">
      <w:pPr>
        <w:pStyle w:val="FootnoteText"/>
        <w:jc w:val="both"/>
        <w:rPr>
          <w:sz w:val="18"/>
          <w:szCs w:val="18"/>
        </w:rPr>
      </w:pPr>
      <w:r w:rsidRPr="00FA3985">
        <w:rPr>
          <w:rStyle w:val="FootnoteReference"/>
          <w:sz w:val="18"/>
          <w:szCs w:val="18"/>
        </w:rPr>
        <w:footnoteRef/>
      </w:r>
      <w:r w:rsidRPr="00FA3985">
        <w:rPr>
          <w:sz w:val="18"/>
          <w:szCs w:val="18"/>
        </w:rPr>
        <w:t xml:space="preserve"> Riêng khoản chị mua báo, tạp chí, tài liệu; chi khen thưởng; chi tổ chức đại hội đảng được thực hiện theo quy định, hướng dẫn chung của Trung ương Đảng</w:t>
      </w:r>
      <w:r w:rsidR="00867A91">
        <w:rPr>
          <w:sz w:val="18"/>
          <w:szCs w:val="18"/>
        </w:rPr>
        <w:t>.</w:t>
      </w:r>
    </w:p>
  </w:footnote>
  <w:footnote w:id="4">
    <w:p w14:paraId="175A67F1" w14:textId="317F9D0F" w:rsidR="00DB3379" w:rsidRDefault="00DB3379" w:rsidP="00DB3379">
      <w:pPr>
        <w:pStyle w:val="FootnoteText"/>
        <w:jc w:val="both"/>
      </w:pPr>
      <w:r w:rsidRPr="00FA3985">
        <w:rPr>
          <w:rStyle w:val="FootnoteReference"/>
          <w:sz w:val="18"/>
          <w:szCs w:val="18"/>
        </w:rPr>
        <w:footnoteRef/>
      </w:r>
      <w:r w:rsidRPr="00FA3985">
        <w:rPr>
          <w:sz w:val="18"/>
          <w:szCs w:val="18"/>
        </w:rPr>
        <w:t xml:space="preserve"> Kinh phí hỗ trợ chi phí hoạt động và hỗ trợ cho cán bộ làm</w:t>
      </w:r>
      <w:r w:rsidRPr="00DB3379">
        <w:rPr>
          <w:sz w:val="18"/>
          <w:szCs w:val="18"/>
        </w:rPr>
        <w:t xml:space="preserve"> công tác đảng trong các doanh nghiệp ngoài khu vực nhà nước được ngân sách Thành phố bảo đảm theo nguyên tắc ngân sách cấp phần chênh lệch giữa dự toán chi được xác định theo định mức chi nêu trên với các nguồn thu theo quy định của Điều lệ của Đảng Cộng sản Việt Nam và các quy định khác của Trung ương Đảng</w:t>
      </w:r>
      <w:r w:rsidR="005D6B64">
        <w:rPr>
          <w:sz w:val="18"/>
          <w:szCs w:val="18"/>
        </w:rPr>
        <w:t xml:space="preserve">; </w:t>
      </w:r>
      <w:r w:rsidRPr="00DB3379">
        <w:rPr>
          <w:sz w:val="18"/>
          <w:szCs w:val="18"/>
        </w:rPr>
        <w:t xml:space="preserve">quy định tại </w:t>
      </w:r>
      <w:r w:rsidR="00157CF5">
        <w:rPr>
          <w:sz w:val="18"/>
          <w:szCs w:val="18"/>
        </w:rPr>
        <w:t>Luật Ngân sách Nhà nước và các văn bản hướng dẫn thi hành Luật</w:t>
      </w:r>
      <w:r w:rsidRPr="00DB3379">
        <w:rPr>
          <w:sz w:val="18"/>
          <w:szCs w:val="18"/>
        </w:rPr>
        <w:t>.</w:t>
      </w:r>
    </w:p>
  </w:footnote>
  <w:footnote w:id="5">
    <w:p w14:paraId="2E1777EF" w14:textId="17EE5EAC" w:rsidR="00947566" w:rsidRDefault="00947566">
      <w:pPr>
        <w:pStyle w:val="FootnoteText"/>
      </w:pPr>
      <w:r>
        <w:rPr>
          <w:rStyle w:val="FootnoteReference"/>
        </w:rPr>
        <w:footnoteRef/>
      </w:r>
      <w:r>
        <w:t xml:space="preserve"> Lãnh đạo các tổ chức đoàn thể chính trị - xã hội quyết định mức chi cụ thể cho các nội dung công việc, với tổng số chi không quá định mức nêu trên.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343091"/>
      <w:docPartObj>
        <w:docPartGallery w:val="Page Numbers (Top of Page)"/>
        <w:docPartUnique/>
      </w:docPartObj>
    </w:sdtPr>
    <w:sdtEndPr>
      <w:rPr>
        <w:noProof/>
      </w:rPr>
    </w:sdtEndPr>
    <w:sdtContent>
      <w:p w14:paraId="1DC4FAC3" w14:textId="07985871" w:rsidR="00CD2189" w:rsidRDefault="00CD218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735976" w14:textId="77777777" w:rsidR="003E5376" w:rsidRDefault="003E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1202"/>
    <w:multiLevelType w:val="hybridMultilevel"/>
    <w:tmpl w:val="0812FB76"/>
    <w:lvl w:ilvl="0" w:tplc="313E86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22C85"/>
    <w:multiLevelType w:val="hybridMultilevel"/>
    <w:tmpl w:val="FD0EBF26"/>
    <w:lvl w:ilvl="0" w:tplc="FE940EE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4E6406CF"/>
    <w:multiLevelType w:val="hybridMultilevel"/>
    <w:tmpl w:val="E542BD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FF1"/>
    <w:rsid w:val="000021A1"/>
    <w:rsid w:val="00006DF6"/>
    <w:rsid w:val="00012A85"/>
    <w:rsid w:val="000165BF"/>
    <w:rsid w:val="00025A73"/>
    <w:rsid w:val="00032CC9"/>
    <w:rsid w:val="000347A7"/>
    <w:rsid w:val="000429AD"/>
    <w:rsid w:val="00043B58"/>
    <w:rsid w:val="000464AE"/>
    <w:rsid w:val="00047E3E"/>
    <w:rsid w:val="00050AF6"/>
    <w:rsid w:val="0006024F"/>
    <w:rsid w:val="00061BDB"/>
    <w:rsid w:val="0006208C"/>
    <w:rsid w:val="0006246C"/>
    <w:rsid w:val="000670E0"/>
    <w:rsid w:val="00080000"/>
    <w:rsid w:val="00081E5D"/>
    <w:rsid w:val="0008471D"/>
    <w:rsid w:val="0009355F"/>
    <w:rsid w:val="000A017D"/>
    <w:rsid w:val="000A3053"/>
    <w:rsid w:val="000B0598"/>
    <w:rsid w:val="000B47BE"/>
    <w:rsid w:val="000C431D"/>
    <w:rsid w:val="000C43E9"/>
    <w:rsid w:val="000E3335"/>
    <w:rsid w:val="000E5CF8"/>
    <w:rsid w:val="000E7BEF"/>
    <w:rsid w:val="001015FC"/>
    <w:rsid w:val="00106347"/>
    <w:rsid w:val="00110488"/>
    <w:rsid w:val="0011798B"/>
    <w:rsid w:val="0013049B"/>
    <w:rsid w:val="00141561"/>
    <w:rsid w:val="0014158B"/>
    <w:rsid w:val="0014165C"/>
    <w:rsid w:val="0015205C"/>
    <w:rsid w:val="00154134"/>
    <w:rsid w:val="00157CF5"/>
    <w:rsid w:val="00160931"/>
    <w:rsid w:val="00165973"/>
    <w:rsid w:val="00166895"/>
    <w:rsid w:val="001717A9"/>
    <w:rsid w:val="001726E8"/>
    <w:rsid w:val="00175120"/>
    <w:rsid w:val="001855B1"/>
    <w:rsid w:val="00193E1F"/>
    <w:rsid w:val="001A1580"/>
    <w:rsid w:val="001A5999"/>
    <w:rsid w:val="001C4FA5"/>
    <w:rsid w:val="001E0078"/>
    <w:rsid w:val="001E092F"/>
    <w:rsid w:val="001E2564"/>
    <w:rsid w:val="001E3D8A"/>
    <w:rsid w:val="001F1B52"/>
    <w:rsid w:val="002049A8"/>
    <w:rsid w:val="00212581"/>
    <w:rsid w:val="0021335D"/>
    <w:rsid w:val="002156ED"/>
    <w:rsid w:val="0023271C"/>
    <w:rsid w:val="00245B17"/>
    <w:rsid w:val="002513DF"/>
    <w:rsid w:val="00252E77"/>
    <w:rsid w:val="00262353"/>
    <w:rsid w:val="00267F61"/>
    <w:rsid w:val="0027199F"/>
    <w:rsid w:val="00290606"/>
    <w:rsid w:val="00293797"/>
    <w:rsid w:val="0029752C"/>
    <w:rsid w:val="00297D6D"/>
    <w:rsid w:val="002A1BE0"/>
    <w:rsid w:val="002A4D75"/>
    <w:rsid w:val="002A6B0F"/>
    <w:rsid w:val="002B1758"/>
    <w:rsid w:val="002B4D2D"/>
    <w:rsid w:val="002C4776"/>
    <w:rsid w:val="002C72A2"/>
    <w:rsid w:val="002E6D4E"/>
    <w:rsid w:val="002F0E3F"/>
    <w:rsid w:val="002F221B"/>
    <w:rsid w:val="002F444D"/>
    <w:rsid w:val="00300F5B"/>
    <w:rsid w:val="00315624"/>
    <w:rsid w:val="00326538"/>
    <w:rsid w:val="00327EF2"/>
    <w:rsid w:val="00340317"/>
    <w:rsid w:val="0035538F"/>
    <w:rsid w:val="0035684E"/>
    <w:rsid w:val="00360679"/>
    <w:rsid w:val="00362B45"/>
    <w:rsid w:val="00363E0A"/>
    <w:rsid w:val="00365E27"/>
    <w:rsid w:val="003669AB"/>
    <w:rsid w:val="00375509"/>
    <w:rsid w:val="00390F28"/>
    <w:rsid w:val="00393BBF"/>
    <w:rsid w:val="003A57DF"/>
    <w:rsid w:val="003A6489"/>
    <w:rsid w:val="003B0B6C"/>
    <w:rsid w:val="003B4570"/>
    <w:rsid w:val="003B5A24"/>
    <w:rsid w:val="003B6B95"/>
    <w:rsid w:val="003C4BD4"/>
    <w:rsid w:val="003C4D3B"/>
    <w:rsid w:val="003D3EEE"/>
    <w:rsid w:val="003D6094"/>
    <w:rsid w:val="003D64F1"/>
    <w:rsid w:val="003E5376"/>
    <w:rsid w:val="00400719"/>
    <w:rsid w:val="004067D3"/>
    <w:rsid w:val="00412E58"/>
    <w:rsid w:val="00420324"/>
    <w:rsid w:val="004229FF"/>
    <w:rsid w:val="00425007"/>
    <w:rsid w:val="00425FBB"/>
    <w:rsid w:val="004264D1"/>
    <w:rsid w:val="00427DF1"/>
    <w:rsid w:val="00443965"/>
    <w:rsid w:val="004440DD"/>
    <w:rsid w:val="00446FE9"/>
    <w:rsid w:val="0045196F"/>
    <w:rsid w:val="0046150D"/>
    <w:rsid w:val="00470355"/>
    <w:rsid w:val="00472228"/>
    <w:rsid w:val="00477596"/>
    <w:rsid w:val="00480EE4"/>
    <w:rsid w:val="00485E17"/>
    <w:rsid w:val="004901CA"/>
    <w:rsid w:val="00492737"/>
    <w:rsid w:val="00495DBB"/>
    <w:rsid w:val="00497B6B"/>
    <w:rsid w:val="004A1BF8"/>
    <w:rsid w:val="004A2709"/>
    <w:rsid w:val="004A524E"/>
    <w:rsid w:val="004B56E8"/>
    <w:rsid w:val="004C490E"/>
    <w:rsid w:val="004D2B40"/>
    <w:rsid w:val="004E78BF"/>
    <w:rsid w:val="004F45F7"/>
    <w:rsid w:val="004F5FE4"/>
    <w:rsid w:val="0050362F"/>
    <w:rsid w:val="00515A1E"/>
    <w:rsid w:val="005161CB"/>
    <w:rsid w:val="00522DFF"/>
    <w:rsid w:val="005249B8"/>
    <w:rsid w:val="00525A5E"/>
    <w:rsid w:val="00533C49"/>
    <w:rsid w:val="005341D9"/>
    <w:rsid w:val="00535FC8"/>
    <w:rsid w:val="00536A57"/>
    <w:rsid w:val="005372E6"/>
    <w:rsid w:val="005448B5"/>
    <w:rsid w:val="0055299F"/>
    <w:rsid w:val="00557E61"/>
    <w:rsid w:val="00563482"/>
    <w:rsid w:val="00565D9E"/>
    <w:rsid w:val="00566D5C"/>
    <w:rsid w:val="00567D98"/>
    <w:rsid w:val="00570415"/>
    <w:rsid w:val="0058115E"/>
    <w:rsid w:val="00583997"/>
    <w:rsid w:val="00584735"/>
    <w:rsid w:val="005B00AA"/>
    <w:rsid w:val="005B2B8C"/>
    <w:rsid w:val="005C300C"/>
    <w:rsid w:val="005C47CF"/>
    <w:rsid w:val="005C61D8"/>
    <w:rsid w:val="005C6B8F"/>
    <w:rsid w:val="005D5773"/>
    <w:rsid w:val="005D6B64"/>
    <w:rsid w:val="005D6C8A"/>
    <w:rsid w:val="005F451B"/>
    <w:rsid w:val="006011B4"/>
    <w:rsid w:val="0060147D"/>
    <w:rsid w:val="006053EA"/>
    <w:rsid w:val="00606D37"/>
    <w:rsid w:val="006104CD"/>
    <w:rsid w:val="006122DE"/>
    <w:rsid w:val="00613DD3"/>
    <w:rsid w:val="006177BA"/>
    <w:rsid w:val="006231DA"/>
    <w:rsid w:val="006243CF"/>
    <w:rsid w:val="00627CAE"/>
    <w:rsid w:val="00630AB0"/>
    <w:rsid w:val="00641A54"/>
    <w:rsid w:val="00641DBF"/>
    <w:rsid w:val="00642C27"/>
    <w:rsid w:val="00643D61"/>
    <w:rsid w:val="006443D8"/>
    <w:rsid w:val="00644571"/>
    <w:rsid w:val="0064705C"/>
    <w:rsid w:val="00655BA9"/>
    <w:rsid w:val="00661D2F"/>
    <w:rsid w:val="006651B6"/>
    <w:rsid w:val="006673BA"/>
    <w:rsid w:val="00673A57"/>
    <w:rsid w:val="0067495D"/>
    <w:rsid w:val="00676A62"/>
    <w:rsid w:val="00677953"/>
    <w:rsid w:val="00677F74"/>
    <w:rsid w:val="00682773"/>
    <w:rsid w:val="00683B28"/>
    <w:rsid w:val="006A121F"/>
    <w:rsid w:val="006A183C"/>
    <w:rsid w:val="006A410D"/>
    <w:rsid w:val="006A4B56"/>
    <w:rsid w:val="006B1EDB"/>
    <w:rsid w:val="006B31F4"/>
    <w:rsid w:val="006B63EE"/>
    <w:rsid w:val="006C304B"/>
    <w:rsid w:val="006D7B0D"/>
    <w:rsid w:val="006D7B30"/>
    <w:rsid w:val="006E3000"/>
    <w:rsid w:val="006F3DCF"/>
    <w:rsid w:val="006F6E02"/>
    <w:rsid w:val="006F6FBE"/>
    <w:rsid w:val="006F79D1"/>
    <w:rsid w:val="007043DF"/>
    <w:rsid w:val="007073D6"/>
    <w:rsid w:val="00711493"/>
    <w:rsid w:val="007118CC"/>
    <w:rsid w:val="00712224"/>
    <w:rsid w:val="00721480"/>
    <w:rsid w:val="00727057"/>
    <w:rsid w:val="0073731A"/>
    <w:rsid w:val="0074051B"/>
    <w:rsid w:val="00741405"/>
    <w:rsid w:val="00745974"/>
    <w:rsid w:val="0075028A"/>
    <w:rsid w:val="00754302"/>
    <w:rsid w:val="0075661A"/>
    <w:rsid w:val="00760AEF"/>
    <w:rsid w:val="00766787"/>
    <w:rsid w:val="00773B16"/>
    <w:rsid w:val="007744C8"/>
    <w:rsid w:val="0077600E"/>
    <w:rsid w:val="007765DC"/>
    <w:rsid w:val="007816C2"/>
    <w:rsid w:val="00790ABD"/>
    <w:rsid w:val="007A09B3"/>
    <w:rsid w:val="007B6557"/>
    <w:rsid w:val="007C02AD"/>
    <w:rsid w:val="007C5903"/>
    <w:rsid w:val="007C6F64"/>
    <w:rsid w:val="007D0BF7"/>
    <w:rsid w:val="007D1198"/>
    <w:rsid w:val="007D1E45"/>
    <w:rsid w:val="007D2820"/>
    <w:rsid w:val="007D64D7"/>
    <w:rsid w:val="007D67B1"/>
    <w:rsid w:val="007D7673"/>
    <w:rsid w:val="007E2245"/>
    <w:rsid w:val="007E2F77"/>
    <w:rsid w:val="00800AF9"/>
    <w:rsid w:val="00810FF1"/>
    <w:rsid w:val="008113E3"/>
    <w:rsid w:val="00815337"/>
    <w:rsid w:val="00817179"/>
    <w:rsid w:val="008331CD"/>
    <w:rsid w:val="00840968"/>
    <w:rsid w:val="00840C72"/>
    <w:rsid w:val="00840C81"/>
    <w:rsid w:val="00843D07"/>
    <w:rsid w:val="008442E8"/>
    <w:rsid w:val="00845152"/>
    <w:rsid w:val="00847986"/>
    <w:rsid w:val="00857BD4"/>
    <w:rsid w:val="008650F3"/>
    <w:rsid w:val="00867A91"/>
    <w:rsid w:val="00867B1B"/>
    <w:rsid w:val="008753D4"/>
    <w:rsid w:val="00882137"/>
    <w:rsid w:val="008937A3"/>
    <w:rsid w:val="00895DDE"/>
    <w:rsid w:val="008A20E4"/>
    <w:rsid w:val="008A3CFB"/>
    <w:rsid w:val="008B2A34"/>
    <w:rsid w:val="008B2E2A"/>
    <w:rsid w:val="008D1C32"/>
    <w:rsid w:val="008E66EE"/>
    <w:rsid w:val="008F33C7"/>
    <w:rsid w:val="008F58E2"/>
    <w:rsid w:val="008F6584"/>
    <w:rsid w:val="008F74F8"/>
    <w:rsid w:val="009018D5"/>
    <w:rsid w:val="00902F24"/>
    <w:rsid w:val="0090681C"/>
    <w:rsid w:val="009110CF"/>
    <w:rsid w:val="0091128D"/>
    <w:rsid w:val="00914842"/>
    <w:rsid w:val="00915125"/>
    <w:rsid w:val="009173D8"/>
    <w:rsid w:val="00927CCA"/>
    <w:rsid w:val="00931DA3"/>
    <w:rsid w:val="00934526"/>
    <w:rsid w:val="0093742F"/>
    <w:rsid w:val="00944A4C"/>
    <w:rsid w:val="00945870"/>
    <w:rsid w:val="00947566"/>
    <w:rsid w:val="009523EB"/>
    <w:rsid w:val="009551D2"/>
    <w:rsid w:val="00956588"/>
    <w:rsid w:val="00957014"/>
    <w:rsid w:val="0095789A"/>
    <w:rsid w:val="00957B04"/>
    <w:rsid w:val="00960BD1"/>
    <w:rsid w:val="009669C1"/>
    <w:rsid w:val="00970C70"/>
    <w:rsid w:val="0098149F"/>
    <w:rsid w:val="009941D5"/>
    <w:rsid w:val="009A2FBA"/>
    <w:rsid w:val="009A4E5A"/>
    <w:rsid w:val="009B0023"/>
    <w:rsid w:val="009B0C74"/>
    <w:rsid w:val="009B64F9"/>
    <w:rsid w:val="009B6CA6"/>
    <w:rsid w:val="009C273C"/>
    <w:rsid w:val="009E79E9"/>
    <w:rsid w:val="009F1DDF"/>
    <w:rsid w:val="009F4F07"/>
    <w:rsid w:val="009F5741"/>
    <w:rsid w:val="009F5C51"/>
    <w:rsid w:val="00A00836"/>
    <w:rsid w:val="00A00FEF"/>
    <w:rsid w:val="00A05847"/>
    <w:rsid w:val="00A062AE"/>
    <w:rsid w:val="00A1053E"/>
    <w:rsid w:val="00A13DC8"/>
    <w:rsid w:val="00A15908"/>
    <w:rsid w:val="00A178AA"/>
    <w:rsid w:val="00A30859"/>
    <w:rsid w:val="00A32582"/>
    <w:rsid w:val="00A34A42"/>
    <w:rsid w:val="00A43593"/>
    <w:rsid w:val="00A4654A"/>
    <w:rsid w:val="00A53357"/>
    <w:rsid w:val="00A6081F"/>
    <w:rsid w:val="00A6636C"/>
    <w:rsid w:val="00A72244"/>
    <w:rsid w:val="00A81AA5"/>
    <w:rsid w:val="00A85518"/>
    <w:rsid w:val="00A95423"/>
    <w:rsid w:val="00AB025E"/>
    <w:rsid w:val="00AB05B1"/>
    <w:rsid w:val="00AC106B"/>
    <w:rsid w:val="00AE51AD"/>
    <w:rsid w:val="00AE5B83"/>
    <w:rsid w:val="00AF034E"/>
    <w:rsid w:val="00AF1A82"/>
    <w:rsid w:val="00AF27CA"/>
    <w:rsid w:val="00AF2EFA"/>
    <w:rsid w:val="00B11053"/>
    <w:rsid w:val="00B1337E"/>
    <w:rsid w:val="00B1480F"/>
    <w:rsid w:val="00B251CC"/>
    <w:rsid w:val="00B37813"/>
    <w:rsid w:val="00B47149"/>
    <w:rsid w:val="00B5031F"/>
    <w:rsid w:val="00B56BDD"/>
    <w:rsid w:val="00B62415"/>
    <w:rsid w:val="00B6609D"/>
    <w:rsid w:val="00B70F6F"/>
    <w:rsid w:val="00B72892"/>
    <w:rsid w:val="00B766BA"/>
    <w:rsid w:val="00B76CBD"/>
    <w:rsid w:val="00B773DA"/>
    <w:rsid w:val="00B8291D"/>
    <w:rsid w:val="00B9142B"/>
    <w:rsid w:val="00B91509"/>
    <w:rsid w:val="00B92EBC"/>
    <w:rsid w:val="00BA2B22"/>
    <w:rsid w:val="00BA7CCB"/>
    <w:rsid w:val="00BB01D1"/>
    <w:rsid w:val="00BB7EFF"/>
    <w:rsid w:val="00BC270E"/>
    <w:rsid w:val="00BD39FF"/>
    <w:rsid w:val="00BD4FE1"/>
    <w:rsid w:val="00BD6F1F"/>
    <w:rsid w:val="00BE101E"/>
    <w:rsid w:val="00BE312F"/>
    <w:rsid w:val="00BE5CF5"/>
    <w:rsid w:val="00BF24B3"/>
    <w:rsid w:val="00BF3F54"/>
    <w:rsid w:val="00BF5765"/>
    <w:rsid w:val="00C0523E"/>
    <w:rsid w:val="00C10DE8"/>
    <w:rsid w:val="00C11E8B"/>
    <w:rsid w:val="00C23D63"/>
    <w:rsid w:val="00C24050"/>
    <w:rsid w:val="00C249D9"/>
    <w:rsid w:val="00C3635D"/>
    <w:rsid w:val="00C50436"/>
    <w:rsid w:val="00C53D61"/>
    <w:rsid w:val="00C563BE"/>
    <w:rsid w:val="00C67F47"/>
    <w:rsid w:val="00C7273D"/>
    <w:rsid w:val="00C755F1"/>
    <w:rsid w:val="00C77E5A"/>
    <w:rsid w:val="00C81D27"/>
    <w:rsid w:val="00C91F50"/>
    <w:rsid w:val="00C97B7C"/>
    <w:rsid w:val="00C97C99"/>
    <w:rsid w:val="00CB0C45"/>
    <w:rsid w:val="00CB16C9"/>
    <w:rsid w:val="00CB6032"/>
    <w:rsid w:val="00CC33BE"/>
    <w:rsid w:val="00CC3A91"/>
    <w:rsid w:val="00CC3FBF"/>
    <w:rsid w:val="00CD1F85"/>
    <w:rsid w:val="00CD2189"/>
    <w:rsid w:val="00CD31A6"/>
    <w:rsid w:val="00CD649A"/>
    <w:rsid w:val="00CD7D5E"/>
    <w:rsid w:val="00CF0F2E"/>
    <w:rsid w:val="00CF0F51"/>
    <w:rsid w:val="00D03EEA"/>
    <w:rsid w:val="00D10FD4"/>
    <w:rsid w:val="00D117F1"/>
    <w:rsid w:val="00D13A6E"/>
    <w:rsid w:val="00D146FA"/>
    <w:rsid w:val="00D2140D"/>
    <w:rsid w:val="00D22C2A"/>
    <w:rsid w:val="00D239E8"/>
    <w:rsid w:val="00D243E2"/>
    <w:rsid w:val="00D31999"/>
    <w:rsid w:val="00D37911"/>
    <w:rsid w:val="00D405CA"/>
    <w:rsid w:val="00D44569"/>
    <w:rsid w:val="00D50749"/>
    <w:rsid w:val="00D556F4"/>
    <w:rsid w:val="00D57CA2"/>
    <w:rsid w:val="00D64632"/>
    <w:rsid w:val="00D65527"/>
    <w:rsid w:val="00D65608"/>
    <w:rsid w:val="00D70CEB"/>
    <w:rsid w:val="00D71EAC"/>
    <w:rsid w:val="00D747AE"/>
    <w:rsid w:val="00D811D8"/>
    <w:rsid w:val="00D81902"/>
    <w:rsid w:val="00D82A74"/>
    <w:rsid w:val="00D844CC"/>
    <w:rsid w:val="00D845E5"/>
    <w:rsid w:val="00D911C7"/>
    <w:rsid w:val="00D911D4"/>
    <w:rsid w:val="00DA109C"/>
    <w:rsid w:val="00DA587D"/>
    <w:rsid w:val="00DA7F21"/>
    <w:rsid w:val="00DB2C62"/>
    <w:rsid w:val="00DB32F0"/>
    <w:rsid w:val="00DB3379"/>
    <w:rsid w:val="00DB5F47"/>
    <w:rsid w:val="00DC3FE2"/>
    <w:rsid w:val="00DC497A"/>
    <w:rsid w:val="00DC674A"/>
    <w:rsid w:val="00DD1E43"/>
    <w:rsid w:val="00DD4D55"/>
    <w:rsid w:val="00DD7685"/>
    <w:rsid w:val="00DE52F1"/>
    <w:rsid w:val="00DE6CB7"/>
    <w:rsid w:val="00DF5216"/>
    <w:rsid w:val="00DF5CFF"/>
    <w:rsid w:val="00DF6FFD"/>
    <w:rsid w:val="00E059DD"/>
    <w:rsid w:val="00E161F9"/>
    <w:rsid w:val="00E216FD"/>
    <w:rsid w:val="00E228DE"/>
    <w:rsid w:val="00E26240"/>
    <w:rsid w:val="00E3124B"/>
    <w:rsid w:val="00E33256"/>
    <w:rsid w:val="00E33A5D"/>
    <w:rsid w:val="00E36691"/>
    <w:rsid w:val="00E36ABF"/>
    <w:rsid w:val="00E4063D"/>
    <w:rsid w:val="00E41648"/>
    <w:rsid w:val="00E428D9"/>
    <w:rsid w:val="00E43BF9"/>
    <w:rsid w:val="00E440DA"/>
    <w:rsid w:val="00E45FA5"/>
    <w:rsid w:val="00E51B54"/>
    <w:rsid w:val="00E54A91"/>
    <w:rsid w:val="00E55ABA"/>
    <w:rsid w:val="00E56B8A"/>
    <w:rsid w:val="00E70C7D"/>
    <w:rsid w:val="00E713C9"/>
    <w:rsid w:val="00E76021"/>
    <w:rsid w:val="00E91D5E"/>
    <w:rsid w:val="00E94CD1"/>
    <w:rsid w:val="00E9529B"/>
    <w:rsid w:val="00E95A3B"/>
    <w:rsid w:val="00EA510C"/>
    <w:rsid w:val="00EA71ED"/>
    <w:rsid w:val="00EB6E49"/>
    <w:rsid w:val="00EC33B3"/>
    <w:rsid w:val="00ED2BA4"/>
    <w:rsid w:val="00ED318D"/>
    <w:rsid w:val="00ED35A7"/>
    <w:rsid w:val="00EE1066"/>
    <w:rsid w:val="00EE70D8"/>
    <w:rsid w:val="00EF0FFC"/>
    <w:rsid w:val="00F0330D"/>
    <w:rsid w:val="00F05F24"/>
    <w:rsid w:val="00F17F1B"/>
    <w:rsid w:val="00F21254"/>
    <w:rsid w:val="00F452E9"/>
    <w:rsid w:val="00F4619B"/>
    <w:rsid w:val="00F4626B"/>
    <w:rsid w:val="00F4768C"/>
    <w:rsid w:val="00F50487"/>
    <w:rsid w:val="00F5235F"/>
    <w:rsid w:val="00F53981"/>
    <w:rsid w:val="00F5587B"/>
    <w:rsid w:val="00F56572"/>
    <w:rsid w:val="00F653B0"/>
    <w:rsid w:val="00F7198C"/>
    <w:rsid w:val="00F759C8"/>
    <w:rsid w:val="00F76EB4"/>
    <w:rsid w:val="00F77CD0"/>
    <w:rsid w:val="00F77EFF"/>
    <w:rsid w:val="00F802CA"/>
    <w:rsid w:val="00F80483"/>
    <w:rsid w:val="00F82B48"/>
    <w:rsid w:val="00F954B7"/>
    <w:rsid w:val="00FA33C9"/>
    <w:rsid w:val="00FA3985"/>
    <w:rsid w:val="00FC20BF"/>
    <w:rsid w:val="00FD38CC"/>
    <w:rsid w:val="00FD5221"/>
    <w:rsid w:val="00FD546B"/>
    <w:rsid w:val="00FE03F7"/>
    <w:rsid w:val="00FE29ED"/>
    <w:rsid w:val="00FE5A01"/>
    <w:rsid w:val="00FE622E"/>
    <w:rsid w:val="00FF27D3"/>
    <w:rsid w:val="00FF4CD4"/>
    <w:rsid w:val="00FF611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71CC"/>
  <w15:docId w15:val="{2DF02148-90E8-4197-9581-7FDF5E9C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uiPriority w:val="59"/>
    <w:rsid w:val="00810FF1"/>
    <w:pPr>
      <w:spacing w:before="80" w:after="80" w:line="264" w:lineRule="auto"/>
      <w:ind w:firstLine="567"/>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character" w:customStyle="1" w:styleId="NormalWebChar">
    <w:name w:val="Normal (Web) Char"/>
    <w:link w:val="NormalWeb"/>
    <w:uiPriority w:val="99"/>
    <w:rsid w:val="0093742F"/>
    <w:rPr>
      <w:rFonts w:eastAsia="Times New Roman" w:cs="Times New Roman"/>
      <w:sz w:val="24"/>
      <w:szCs w:val="24"/>
    </w:rPr>
  </w:style>
  <w:style w:type="character" w:customStyle="1" w:styleId="Bodytext">
    <w:name w:val="Body text_"/>
    <w:basedOn w:val="DefaultParagraphFont"/>
    <w:link w:val="BodyText1"/>
    <w:rsid w:val="00B9142B"/>
    <w:rPr>
      <w:rFonts w:eastAsia="Times New Roman" w:cs="Times New Roman"/>
      <w:sz w:val="26"/>
      <w:szCs w:val="26"/>
      <w:shd w:val="clear" w:color="auto" w:fill="FFFFFF"/>
    </w:rPr>
  </w:style>
  <w:style w:type="paragraph" w:customStyle="1" w:styleId="BodyText1">
    <w:name w:val="Body Text1"/>
    <w:basedOn w:val="Normal"/>
    <w:link w:val="Bodytext"/>
    <w:qFormat/>
    <w:rsid w:val="00B9142B"/>
    <w:pPr>
      <w:widowControl w:val="0"/>
      <w:shd w:val="clear" w:color="auto" w:fill="FFFFFF"/>
      <w:spacing w:after="60" w:line="259" w:lineRule="auto"/>
      <w:ind w:firstLine="400"/>
    </w:pPr>
    <w:rPr>
      <w:sz w:val="26"/>
      <w:szCs w:val="26"/>
    </w:rPr>
  </w:style>
  <w:style w:type="paragraph" w:styleId="BodyTextIndent">
    <w:name w:val="Body Text Indent"/>
    <w:basedOn w:val="Normal"/>
    <w:link w:val="BodyTextIndentChar"/>
    <w:rsid w:val="00DF5CFF"/>
    <w:pPr>
      <w:spacing w:after="120"/>
      <w:ind w:left="360"/>
    </w:pPr>
  </w:style>
  <w:style w:type="character" w:customStyle="1" w:styleId="BodyTextIndentChar">
    <w:name w:val="Body Text Indent Char"/>
    <w:basedOn w:val="DefaultParagraphFont"/>
    <w:link w:val="BodyTextIndent"/>
    <w:rsid w:val="00DF5CFF"/>
    <w:rPr>
      <w:rFonts w:eastAsia="Times New Roman" w:cs="Times New Roman"/>
      <w:sz w:val="24"/>
      <w:szCs w:val="24"/>
    </w:rPr>
  </w:style>
  <w:style w:type="paragraph" w:customStyle="1" w:styleId="BodyText2">
    <w:name w:val="Body Text2"/>
    <w:basedOn w:val="Normal"/>
    <w:qFormat/>
    <w:rsid w:val="006243CF"/>
    <w:pPr>
      <w:widowControl w:val="0"/>
      <w:shd w:val="clear" w:color="auto" w:fill="FFFFFF"/>
      <w:spacing w:line="288" w:lineRule="exact"/>
      <w:jc w:val="both"/>
    </w:pPr>
    <w:rPr>
      <w:sz w:val="26"/>
      <w:szCs w:val="26"/>
    </w:rPr>
  </w:style>
  <w:style w:type="paragraph" w:styleId="ListParagraph">
    <w:name w:val="List Paragraph"/>
    <w:basedOn w:val="Normal"/>
    <w:uiPriority w:val="34"/>
    <w:qFormat/>
    <w:rsid w:val="0095789A"/>
    <w:pPr>
      <w:ind w:left="720"/>
      <w:contextualSpacing/>
    </w:pPr>
  </w:style>
  <w:style w:type="paragraph" w:styleId="FootnoteText">
    <w:name w:val="footnote text"/>
    <w:basedOn w:val="Normal"/>
    <w:link w:val="FootnoteTextChar"/>
    <w:rsid w:val="00FF4CD4"/>
    <w:rPr>
      <w:sz w:val="20"/>
      <w:szCs w:val="20"/>
    </w:rPr>
  </w:style>
  <w:style w:type="character" w:customStyle="1" w:styleId="FootnoteTextChar">
    <w:name w:val="Footnote Text Char"/>
    <w:basedOn w:val="DefaultParagraphFont"/>
    <w:link w:val="FootnoteText"/>
    <w:rsid w:val="00FF4CD4"/>
    <w:rPr>
      <w:rFonts w:eastAsia="Times New Roman" w:cs="Times New Roman"/>
      <w:sz w:val="20"/>
      <w:szCs w:val="20"/>
    </w:rPr>
  </w:style>
  <w:style w:type="character" w:styleId="FootnoteReference">
    <w:name w:val="footnote reference"/>
    <w:rsid w:val="00FF4CD4"/>
    <w:rPr>
      <w:vertAlign w:val="superscript"/>
    </w:rPr>
  </w:style>
  <w:style w:type="paragraph" w:customStyle="1" w:styleId="Normal1">
    <w:name w:val="Normal1"/>
    <w:uiPriority w:val="99"/>
    <w:rsid w:val="00262353"/>
    <w:rPr>
      <w:rFonts w:eastAsia="Times New Roman" w:cs="Times New Roman"/>
      <w:color w:val="000000"/>
      <w:sz w:val="26"/>
      <w:szCs w:val="26"/>
    </w:rPr>
  </w:style>
  <w:style w:type="paragraph" w:styleId="BodyText0">
    <w:name w:val="Body Text"/>
    <w:basedOn w:val="Normal"/>
    <w:link w:val="BodyTextChar"/>
    <w:uiPriority w:val="99"/>
    <w:semiHidden/>
    <w:unhideWhenUsed/>
    <w:rsid w:val="005372E6"/>
    <w:pPr>
      <w:spacing w:after="120"/>
    </w:pPr>
  </w:style>
  <w:style w:type="character" w:customStyle="1" w:styleId="BodyTextChar">
    <w:name w:val="Body Text Char"/>
    <w:basedOn w:val="DefaultParagraphFont"/>
    <w:link w:val="BodyText0"/>
    <w:uiPriority w:val="99"/>
    <w:semiHidden/>
    <w:rsid w:val="005372E6"/>
    <w:rPr>
      <w:rFonts w:eastAsia="Times New Roman" w:cs="Times New Roman"/>
      <w:sz w:val="24"/>
      <w:szCs w:val="24"/>
    </w:rPr>
  </w:style>
  <w:style w:type="character" w:customStyle="1" w:styleId="Heading4Char1">
    <w:name w:val="Heading 4 Char1"/>
    <w:rsid w:val="00944A4C"/>
    <w:rPr>
      <w:rFonts w:ascii=".VnTimeH" w:eastAsia="Arial Unicode MS" w:hAnsi=".VnTimeH" w:cs="Arial Unicode MS"/>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237">
      <w:bodyDiv w:val="1"/>
      <w:marLeft w:val="0"/>
      <w:marRight w:val="0"/>
      <w:marTop w:val="0"/>
      <w:marBottom w:val="0"/>
      <w:divBdr>
        <w:top w:val="none" w:sz="0" w:space="0" w:color="auto"/>
        <w:left w:val="none" w:sz="0" w:space="0" w:color="auto"/>
        <w:bottom w:val="none" w:sz="0" w:space="0" w:color="auto"/>
        <w:right w:val="none" w:sz="0" w:space="0" w:color="auto"/>
      </w:divBdr>
    </w:div>
    <w:div w:id="217014933">
      <w:bodyDiv w:val="1"/>
      <w:marLeft w:val="0"/>
      <w:marRight w:val="0"/>
      <w:marTop w:val="0"/>
      <w:marBottom w:val="0"/>
      <w:divBdr>
        <w:top w:val="none" w:sz="0" w:space="0" w:color="auto"/>
        <w:left w:val="none" w:sz="0" w:space="0" w:color="auto"/>
        <w:bottom w:val="none" w:sz="0" w:space="0" w:color="auto"/>
        <w:right w:val="none" w:sz="0" w:space="0" w:color="auto"/>
      </w:divBdr>
    </w:div>
    <w:div w:id="219755347">
      <w:bodyDiv w:val="1"/>
      <w:marLeft w:val="0"/>
      <w:marRight w:val="0"/>
      <w:marTop w:val="0"/>
      <w:marBottom w:val="0"/>
      <w:divBdr>
        <w:top w:val="none" w:sz="0" w:space="0" w:color="auto"/>
        <w:left w:val="none" w:sz="0" w:space="0" w:color="auto"/>
        <w:bottom w:val="none" w:sz="0" w:space="0" w:color="auto"/>
        <w:right w:val="none" w:sz="0" w:space="0" w:color="auto"/>
      </w:divBdr>
    </w:div>
    <w:div w:id="226110491">
      <w:bodyDiv w:val="1"/>
      <w:marLeft w:val="0"/>
      <w:marRight w:val="0"/>
      <w:marTop w:val="0"/>
      <w:marBottom w:val="0"/>
      <w:divBdr>
        <w:top w:val="none" w:sz="0" w:space="0" w:color="auto"/>
        <w:left w:val="none" w:sz="0" w:space="0" w:color="auto"/>
        <w:bottom w:val="none" w:sz="0" w:space="0" w:color="auto"/>
        <w:right w:val="none" w:sz="0" w:space="0" w:color="auto"/>
      </w:divBdr>
    </w:div>
    <w:div w:id="386414681">
      <w:bodyDiv w:val="1"/>
      <w:marLeft w:val="0"/>
      <w:marRight w:val="0"/>
      <w:marTop w:val="0"/>
      <w:marBottom w:val="0"/>
      <w:divBdr>
        <w:top w:val="none" w:sz="0" w:space="0" w:color="auto"/>
        <w:left w:val="none" w:sz="0" w:space="0" w:color="auto"/>
        <w:bottom w:val="none" w:sz="0" w:space="0" w:color="auto"/>
        <w:right w:val="none" w:sz="0" w:space="0" w:color="auto"/>
      </w:divBdr>
    </w:div>
    <w:div w:id="439104729">
      <w:bodyDiv w:val="1"/>
      <w:marLeft w:val="0"/>
      <w:marRight w:val="0"/>
      <w:marTop w:val="0"/>
      <w:marBottom w:val="0"/>
      <w:divBdr>
        <w:top w:val="none" w:sz="0" w:space="0" w:color="auto"/>
        <w:left w:val="none" w:sz="0" w:space="0" w:color="auto"/>
        <w:bottom w:val="none" w:sz="0" w:space="0" w:color="auto"/>
        <w:right w:val="none" w:sz="0" w:space="0" w:color="auto"/>
      </w:divBdr>
    </w:div>
    <w:div w:id="518739988">
      <w:bodyDiv w:val="1"/>
      <w:marLeft w:val="0"/>
      <w:marRight w:val="0"/>
      <w:marTop w:val="0"/>
      <w:marBottom w:val="0"/>
      <w:divBdr>
        <w:top w:val="none" w:sz="0" w:space="0" w:color="auto"/>
        <w:left w:val="none" w:sz="0" w:space="0" w:color="auto"/>
        <w:bottom w:val="none" w:sz="0" w:space="0" w:color="auto"/>
        <w:right w:val="none" w:sz="0" w:space="0" w:color="auto"/>
      </w:divBdr>
    </w:div>
    <w:div w:id="775558075">
      <w:bodyDiv w:val="1"/>
      <w:marLeft w:val="0"/>
      <w:marRight w:val="0"/>
      <w:marTop w:val="0"/>
      <w:marBottom w:val="0"/>
      <w:divBdr>
        <w:top w:val="none" w:sz="0" w:space="0" w:color="auto"/>
        <w:left w:val="none" w:sz="0" w:space="0" w:color="auto"/>
        <w:bottom w:val="none" w:sz="0" w:space="0" w:color="auto"/>
        <w:right w:val="none" w:sz="0" w:space="0" w:color="auto"/>
      </w:divBdr>
    </w:div>
    <w:div w:id="15633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76E98-369F-434D-9261-353F18FC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nguyenmaitrang</dc:creator>
  <cp:lastModifiedBy>Vũ Thanh Hương</cp:lastModifiedBy>
  <cp:revision>43</cp:revision>
  <cp:lastPrinted>2022-09-14T09:23:00Z</cp:lastPrinted>
  <dcterms:created xsi:type="dcterms:W3CDTF">2022-06-22T03:50:00Z</dcterms:created>
  <dcterms:modified xsi:type="dcterms:W3CDTF">2025-11-17T09:57:00Z</dcterms:modified>
</cp:coreProperties>
</file>